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06D7" w:rsidRPr="00331E3B" w:rsidRDefault="00C543B5" w:rsidP="00B606D7">
      <w:pPr>
        <w:pStyle w:val="Textkrper2"/>
        <w:tabs>
          <w:tab w:val="left" w:pos="8080"/>
        </w:tabs>
        <w:ind w:right="1699"/>
        <w:rPr>
          <w:rFonts w:ascii="Calibri" w:hAnsi="Calibri"/>
          <w:i w:val="0"/>
          <w:color w:val="4B5255"/>
          <w:sz w:val="32"/>
          <w:szCs w:val="32"/>
        </w:rPr>
      </w:pPr>
      <w:r>
        <w:rPr>
          <w:rFonts w:ascii="Calibri" w:hAnsi="Calibri"/>
          <w:i w:val="0"/>
          <w:color w:val="4B5255"/>
          <w:sz w:val="32"/>
          <w:szCs w:val="32"/>
        </w:rPr>
        <w:t>Case Study</w:t>
      </w:r>
      <w:r w:rsidR="00953C21">
        <w:rPr>
          <w:rFonts w:ascii="Calibri" w:hAnsi="Calibri"/>
          <w:i w:val="0"/>
          <w:color w:val="4B5255"/>
          <w:sz w:val="32"/>
          <w:szCs w:val="32"/>
        </w:rPr>
        <w:t xml:space="preserve"> - press</w:t>
      </w:r>
    </w:p>
    <w:p w:rsidR="00B606D7" w:rsidRPr="00B515E2" w:rsidRDefault="00B606D7" w:rsidP="00B606D7">
      <w:pPr>
        <w:tabs>
          <w:tab w:val="left" w:pos="8080"/>
        </w:tabs>
        <w:ind w:right="1699"/>
        <w:rPr>
          <w:rFonts w:ascii="Calibri" w:hAnsi="Calibri" w:cs="Tahoma"/>
          <w:b/>
          <w:color w:val="4B5255"/>
        </w:rPr>
      </w:pPr>
    </w:p>
    <w:p w:rsidR="009D0109" w:rsidRPr="00697158" w:rsidRDefault="009D0109" w:rsidP="009D0109">
      <w:pPr>
        <w:tabs>
          <w:tab w:val="left" w:pos="8080"/>
        </w:tabs>
        <w:spacing w:line="360" w:lineRule="exact"/>
        <w:ind w:right="567"/>
        <w:jc w:val="both"/>
        <w:rPr>
          <w:rFonts w:ascii="Calibri" w:hAnsi="Calibri" w:cs="Arial"/>
          <w:b/>
          <w:color w:val="4B5255"/>
          <w:sz w:val="32"/>
          <w:szCs w:val="32"/>
        </w:rPr>
      </w:pPr>
      <w:r>
        <w:rPr>
          <w:rFonts w:ascii="Calibri" w:hAnsi="Calibri" w:cs="Arial"/>
          <w:b/>
          <w:color w:val="4B5255"/>
          <w:sz w:val="32"/>
          <w:szCs w:val="32"/>
        </w:rPr>
        <w:t>Krones AG</w:t>
      </w:r>
      <w:r w:rsidRPr="00697158">
        <w:rPr>
          <w:rFonts w:ascii="Calibri" w:hAnsi="Calibri" w:cs="Arial"/>
          <w:b/>
          <w:color w:val="4B5255"/>
          <w:sz w:val="32"/>
          <w:szCs w:val="32"/>
        </w:rPr>
        <w:t xml:space="preserve"> &amp; </w:t>
      </w:r>
      <w:r>
        <w:rPr>
          <w:rFonts w:ascii="Calibri" w:hAnsi="Calibri" w:cs="Arial"/>
          <w:b/>
          <w:color w:val="4B5255"/>
          <w:sz w:val="32"/>
          <w:szCs w:val="32"/>
        </w:rPr>
        <w:t xml:space="preserve">CAD Partner </w:t>
      </w:r>
    </w:p>
    <w:p w:rsidR="009D0109" w:rsidRPr="00C768AC" w:rsidRDefault="009D0109" w:rsidP="009D0109">
      <w:pPr>
        <w:tabs>
          <w:tab w:val="left" w:pos="8080"/>
        </w:tabs>
        <w:spacing w:line="360" w:lineRule="exact"/>
        <w:ind w:right="567"/>
        <w:jc w:val="both"/>
        <w:rPr>
          <w:rFonts w:ascii="Calibri" w:hAnsi="Calibri" w:cs="Arial"/>
          <w:color w:val="0D0D0D"/>
          <w:sz w:val="22"/>
          <w:szCs w:val="22"/>
        </w:rPr>
      </w:pPr>
    </w:p>
    <w:p w:rsidR="009D0109" w:rsidRPr="005313F5" w:rsidRDefault="009D0109" w:rsidP="009D0109">
      <w:pPr>
        <w:tabs>
          <w:tab w:val="left" w:pos="8080"/>
        </w:tabs>
        <w:spacing w:line="360" w:lineRule="exact"/>
        <w:ind w:right="567"/>
        <w:jc w:val="both"/>
        <w:rPr>
          <w:rFonts w:ascii="Calibri" w:hAnsi="Calibri" w:cs="Arial"/>
          <w:b/>
          <w:color w:val="4B5255"/>
          <w:sz w:val="40"/>
          <w:szCs w:val="40"/>
          <w:lang w:val="en-US"/>
        </w:rPr>
      </w:pPr>
      <w:r w:rsidRPr="005313F5">
        <w:rPr>
          <w:rFonts w:ascii="Calibri" w:hAnsi="Calibri" w:cs="Arial"/>
          <w:b/>
          <w:color w:val="4B5255"/>
          <w:sz w:val="40"/>
          <w:szCs w:val="40"/>
          <w:lang w:val="en-US"/>
        </w:rPr>
        <w:t xml:space="preserve">To bend or not </w:t>
      </w:r>
      <w:r>
        <w:rPr>
          <w:rFonts w:ascii="Calibri" w:hAnsi="Calibri" w:cs="Arial"/>
          <w:b/>
          <w:color w:val="4B5255"/>
          <w:sz w:val="40"/>
          <w:szCs w:val="40"/>
          <w:lang w:val="en-US"/>
        </w:rPr>
        <w:t>to bend - that is the question!</w:t>
      </w:r>
    </w:p>
    <w:p w:rsidR="009D0109" w:rsidRPr="005313F5" w:rsidRDefault="009D0109" w:rsidP="009D0109">
      <w:pPr>
        <w:tabs>
          <w:tab w:val="left" w:pos="8080"/>
        </w:tabs>
        <w:spacing w:line="360" w:lineRule="exact"/>
        <w:ind w:right="567"/>
        <w:jc w:val="both"/>
        <w:rPr>
          <w:rFonts w:ascii="Calibri" w:hAnsi="Calibri" w:cs="Arial"/>
          <w:b/>
          <w:color w:val="4B5255"/>
          <w:sz w:val="28"/>
          <w:szCs w:val="28"/>
          <w:lang w:val="en-US"/>
        </w:rPr>
      </w:pPr>
      <w:proofErr w:type="spellStart"/>
      <w:r w:rsidRPr="005313F5">
        <w:rPr>
          <w:rFonts w:ascii="Calibri" w:hAnsi="Calibri" w:cs="Arial"/>
          <w:b/>
          <w:color w:val="4B5255"/>
          <w:sz w:val="28"/>
          <w:szCs w:val="28"/>
          <w:lang w:val="en-US"/>
        </w:rPr>
        <w:t>Krones</w:t>
      </w:r>
      <w:proofErr w:type="spellEnd"/>
      <w:r w:rsidRPr="005313F5">
        <w:rPr>
          <w:rFonts w:ascii="Calibri" w:hAnsi="Calibri" w:cs="Arial"/>
          <w:b/>
          <w:color w:val="4B5255"/>
          <w:sz w:val="28"/>
          <w:szCs w:val="28"/>
          <w:lang w:val="en-US"/>
        </w:rPr>
        <w:t xml:space="preserve"> AG</w:t>
      </w:r>
      <w:bookmarkStart w:id="0" w:name="_GoBack"/>
      <w:bookmarkEnd w:id="0"/>
      <w:r w:rsidRPr="005313F5">
        <w:rPr>
          <w:rFonts w:ascii="Calibri" w:hAnsi="Calibri" w:cs="Arial"/>
          <w:b/>
          <w:color w:val="4B5255"/>
          <w:sz w:val="28"/>
          <w:szCs w:val="28"/>
          <w:lang w:val="en-US"/>
        </w:rPr>
        <w:t xml:space="preserve"> - Successful implementa</w:t>
      </w:r>
      <w:r>
        <w:rPr>
          <w:rFonts w:ascii="Calibri" w:hAnsi="Calibri" w:cs="Arial"/>
          <w:b/>
          <w:color w:val="4B5255"/>
          <w:sz w:val="28"/>
          <w:szCs w:val="28"/>
          <w:lang w:val="en-US"/>
        </w:rPr>
        <w:t>tion of digitali</w:t>
      </w:r>
      <w:r w:rsidRPr="005313F5">
        <w:rPr>
          <w:rFonts w:ascii="Calibri" w:hAnsi="Calibri" w:cs="Arial"/>
          <w:b/>
          <w:color w:val="4B5255"/>
          <w:sz w:val="28"/>
          <w:szCs w:val="28"/>
          <w:lang w:val="en-US"/>
        </w:rPr>
        <w:t>zation strategies, including in-house</w:t>
      </w:r>
    </w:p>
    <w:p w:rsidR="009D0109" w:rsidRDefault="009D0109" w:rsidP="009D0109">
      <w:pPr>
        <w:tabs>
          <w:tab w:val="left" w:pos="8080"/>
        </w:tabs>
        <w:spacing w:line="360" w:lineRule="exact"/>
        <w:ind w:right="567"/>
        <w:jc w:val="both"/>
        <w:rPr>
          <w:rFonts w:ascii="Calibri" w:hAnsi="Calibri" w:cs="Arial"/>
          <w:color w:val="0D0D0D"/>
          <w:sz w:val="22"/>
          <w:szCs w:val="22"/>
          <w:lang w:val="en-US"/>
        </w:rPr>
      </w:pPr>
      <w:r w:rsidRPr="005313F5">
        <w:rPr>
          <w:rFonts w:ascii="Calibri" w:hAnsi="Calibri" w:cs="Arial"/>
          <w:color w:val="0D0D0D"/>
          <w:sz w:val="22"/>
          <w:szCs w:val="22"/>
          <w:lang w:val="en-US"/>
        </w:rPr>
        <w:t xml:space="preserve">Acceleration of design and </w:t>
      </w:r>
      <w:r>
        <w:rPr>
          <w:rFonts w:ascii="Calibri" w:hAnsi="Calibri" w:cs="Arial"/>
          <w:color w:val="0D0D0D"/>
          <w:sz w:val="22"/>
          <w:szCs w:val="22"/>
          <w:lang w:val="en-US"/>
        </w:rPr>
        <w:t xml:space="preserve">related </w:t>
      </w:r>
      <w:r w:rsidRPr="005313F5">
        <w:rPr>
          <w:rFonts w:ascii="Calibri" w:hAnsi="Calibri" w:cs="Arial"/>
          <w:color w:val="0D0D0D"/>
          <w:sz w:val="22"/>
          <w:szCs w:val="22"/>
          <w:lang w:val="en-US"/>
        </w:rPr>
        <w:t xml:space="preserve">processes through integrative systems exemplified by piping design and manufacturing with Solid Edge and Smap3D Plant Design. With a stunning implementation; </w:t>
      </w:r>
      <w:r>
        <w:rPr>
          <w:rFonts w:ascii="Calibri" w:hAnsi="Calibri" w:cs="Arial"/>
          <w:color w:val="0D0D0D"/>
          <w:sz w:val="22"/>
          <w:szCs w:val="22"/>
          <w:lang w:val="en-US"/>
        </w:rPr>
        <w:t xml:space="preserve">topped off </w:t>
      </w:r>
      <w:r w:rsidRPr="005313F5">
        <w:rPr>
          <w:rFonts w:ascii="Calibri" w:hAnsi="Calibri" w:cs="Arial"/>
          <w:color w:val="0D0D0D"/>
          <w:sz w:val="22"/>
          <w:szCs w:val="22"/>
          <w:lang w:val="en-US"/>
        </w:rPr>
        <w:t>with a big dose of euphoria.</w:t>
      </w:r>
    </w:p>
    <w:p w:rsidR="009D0109" w:rsidRDefault="009D0109" w:rsidP="009D0109">
      <w:pPr>
        <w:tabs>
          <w:tab w:val="left" w:pos="8080"/>
        </w:tabs>
        <w:spacing w:line="360" w:lineRule="exact"/>
        <w:ind w:right="567"/>
        <w:jc w:val="both"/>
        <w:rPr>
          <w:rFonts w:ascii="Calibri" w:hAnsi="Calibri" w:cs="Arial"/>
          <w:color w:val="0D0D0D"/>
          <w:sz w:val="22"/>
          <w:szCs w:val="22"/>
        </w:rPr>
      </w:pPr>
    </w:p>
    <w:p w:rsidR="009D0109" w:rsidRDefault="009D0109" w:rsidP="009D0109">
      <w:pPr>
        <w:tabs>
          <w:tab w:val="left" w:pos="8080"/>
        </w:tabs>
        <w:spacing w:line="360" w:lineRule="exact"/>
        <w:ind w:right="567"/>
        <w:jc w:val="both"/>
        <w:rPr>
          <w:rFonts w:ascii="Calibri" w:hAnsi="Calibri" w:cs="Arial"/>
          <w:color w:val="0D0D0D"/>
          <w:sz w:val="22"/>
          <w:szCs w:val="22"/>
        </w:rPr>
      </w:pPr>
      <w:r>
        <w:rPr>
          <w:rFonts w:ascii="Calibri" w:hAnsi="Calibri" w:cs="Arial"/>
          <w:color w:val="0D0D0D"/>
          <w:sz w:val="22"/>
          <w:szCs w:val="22"/>
        </w:rPr>
        <w:t>(Neutraubling/Nittendorf)</w:t>
      </w:r>
    </w:p>
    <w:p w:rsidR="009D0109" w:rsidRPr="005313F5" w:rsidRDefault="009D0109" w:rsidP="009D0109">
      <w:pPr>
        <w:tabs>
          <w:tab w:val="left" w:pos="8080"/>
        </w:tabs>
        <w:spacing w:line="360" w:lineRule="exact"/>
        <w:ind w:right="567"/>
        <w:jc w:val="both"/>
        <w:rPr>
          <w:rFonts w:ascii="Calibri" w:hAnsi="Calibri" w:cs="Arial"/>
          <w:color w:val="0D0D0D"/>
          <w:sz w:val="22"/>
          <w:szCs w:val="22"/>
          <w:lang w:val="en-US"/>
        </w:rPr>
      </w:pPr>
      <w:r>
        <w:rPr>
          <w:rFonts w:ascii="Calibri" w:hAnsi="Calibri" w:cs="Arial"/>
          <w:noProof/>
          <w:sz w:val="22"/>
          <w:szCs w:val="22"/>
        </w:rPr>
        <w:drawing>
          <wp:anchor distT="0" distB="0" distL="114300" distR="114300" simplePos="0" relativeHeight="251659264" behindDoc="0" locked="0" layoutInCell="1" allowOverlap="1" wp14:anchorId="10F18866" wp14:editId="1D0A6056">
            <wp:simplePos x="0" y="0"/>
            <wp:positionH relativeFrom="margin">
              <wp:align>left</wp:align>
            </wp:positionH>
            <wp:positionV relativeFrom="paragraph">
              <wp:posOffset>1475105</wp:posOffset>
            </wp:positionV>
            <wp:extent cx="3929459" cy="280800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ones-Contiflow-201610SC02_0008_Preview_Print.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929459" cy="28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5313F5">
        <w:rPr>
          <w:rFonts w:ascii="Calibri" w:hAnsi="Calibri" w:cs="Arial"/>
          <w:color w:val="0D0D0D"/>
          <w:sz w:val="22"/>
          <w:szCs w:val="22"/>
          <w:lang w:val="en-US"/>
        </w:rPr>
        <w:t>Krones</w:t>
      </w:r>
      <w:proofErr w:type="spellEnd"/>
      <w:r w:rsidRPr="005313F5">
        <w:rPr>
          <w:rFonts w:ascii="Calibri" w:hAnsi="Calibri" w:cs="Arial"/>
          <w:color w:val="0D0D0D"/>
          <w:sz w:val="22"/>
          <w:szCs w:val="22"/>
          <w:lang w:val="en-US"/>
        </w:rPr>
        <w:t xml:space="preserve"> AG is </w:t>
      </w:r>
      <w:r>
        <w:rPr>
          <w:rFonts w:ascii="Calibri" w:hAnsi="Calibri" w:cs="Arial"/>
          <w:color w:val="0D0D0D"/>
          <w:sz w:val="22"/>
          <w:szCs w:val="22"/>
          <w:lang w:val="en-US"/>
        </w:rPr>
        <w:t>in high demand worldwide as a specialist in process technology systems, among other things.</w:t>
      </w:r>
      <w:r w:rsidRPr="005313F5">
        <w:rPr>
          <w:rFonts w:ascii="Calibri" w:hAnsi="Calibri" w:cs="Arial"/>
          <w:color w:val="0D0D0D"/>
          <w:sz w:val="22"/>
          <w:szCs w:val="22"/>
          <w:lang w:val="en-US"/>
        </w:rPr>
        <w:t xml:space="preserve"> </w:t>
      </w:r>
      <w:r>
        <w:rPr>
          <w:rFonts w:ascii="Calibri" w:hAnsi="Calibri" w:cs="Arial"/>
          <w:color w:val="0D0D0D"/>
          <w:sz w:val="22"/>
          <w:szCs w:val="22"/>
          <w:lang w:val="en-US"/>
        </w:rPr>
        <w:t xml:space="preserve">Particularly for a globally active company such as this one, which claims to be </w:t>
      </w:r>
      <w:r w:rsidRPr="005313F5">
        <w:rPr>
          <w:rFonts w:ascii="Calibri" w:hAnsi="Calibri" w:cs="Arial"/>
          <w:color w:val="0D0D0D"/>
          <w:sz w:val="22"/>
          <w:szCs w:val="22"/>
          <w:lang w:val="en-US"/>
        </w:rPr>
        <w:t>syn</w:t>
      </w:r>
      <w:r>
        <w:rPr>
          <w:rFonts w:ascii="Calibri" w:hAnsi="Calibri" w:cs="Arial"/>
          <w:color w:val="0D0D0D"/>
          <w:sz w:val="22"/>
          <w:szCs w:val="22"/>
          <w:lang w:val="en-US"/>
        </w:rPr>
        <w:t xml:space="preserve">onymous with system technology, there are </w:t>
      </w:r>
      <w:r w:rsidRPr="005313F5">
        <w:rPr>
          <w:rFonts w:ascii="Calibri" w:hAnsi="Calibri" w:cs="Arial"/>
          <w:color w:val="0D0D0D"/>
          <w:sz w:val="22"/>
          <w:szCs w:val="22"/>
          <w:lang w:val="en-US"/>
        </w:rPr>
        <w:t>high</w:t>
      </w:r>
      <w:r>
        <w:rPr>
          <w:rFonts w:ascii="Calibri" w:hAnsi="Calibri" w:cs="Arial"/>
          <w:color w:val="0D0D0D"/>
          <w:sz w:val="22"/>
          <w:szCs w:val="22"/>
          <w:lang w:val="en-US"/>
        </w:rPr>
        <w:t xml:space="preserve"> expectations from policy</w:t>
      </w:r>
      <w:r w:rsidRPr="005313F5">
        <w:rPr>
          <w:rFonts w:ascii="Calibri" w:hAnsi="Calibri" w:cs="Arial"/>
          <w:color w:val="0D0D0D"/>
          <w:sz w:val="22"/>
          <w:szCs w:val="22"/>
          <w:lang w:val="en-US"/>
        </w:rPr>
        <w:t>,</w:t>
      </w:r>
      <w:r>
        <w:rPr>
          <w:rFonts w:ascii="Calibri" w:hAnsi="Calibri" w:cs="Arial"/>
          <w:color w:val="0D0D0D"/>
          <w:sz w:val="22"/>
          <w:szCs w:val="22"/>
          <w:lang w:val="en-US"/>
        </w:rPr>
        <w:t xml:space="preserve"> industry and its own customers with regard to the hot </w:t>
      </w:r>
      <w:r w:rsidRPr="005313F5">
        <w:rPr>
          <w:rFonts w:ascii="Calibri" w:hAnsi="Calibri" w:cs="Arial"/>
          <w:color w:val="0D0D0D"/>
          <w:sz w:val="22"/>
          <w:szCs w:val="22"/>
          <w:lang w:val="en-US"/>
        </w:rPr>
        <w:t xml:space="preserve">topic </w:t>
      </w:r>
      <w:r>
        <w:rPr>
          <w:rFonts w:ascii="Calibri" w:hAnsi="Calibri" w:cs="Arial"/>
          <w:color w:val="0D0D0D"/>
          <w:sz w:val="22"/>
          <w:szCs w:val="22"/>
          <w:lang w:val="en-US"/>
        </w:rPr>
        <w:t xml:space="preserve">of </w:t>
      </w:r>
      <w:r w:rsidRPr="005313F5">
        <w:rPr>
          <w:rFonts w:ascii="Calibri" w:hAnsi="Calibri" w:cs="Arial"/>
          <w:color w:val="0D0D0D"/>
          <w:sz w:val="22"/>
          <w:szCs w:val="22"/>
          <w:lang w:val="en-US"/>
        </w:rPr>
        <w:t>"digitalization</w:t>
      </w:r>
      <w:r>
        <w:rPr>
          <w:rFonts w:ascii="Calibri" w:hAnsi="Calibri" w:cs="Arial"/>
          <w:color w:val="0D0D0D"/>
          <w:sz w:val="22"/>
          <w:szCs w:val="22"/>
          <w:lang w:val="en-US"/>
        </w:rPr>
        <w:t>." It stands to reason that digitization</w:t>
      </w:r>
      <w:r w:rsidRPr="005313F5">
        <w:rPr>
          <w:rFonts w:ascii="Calibri" w:hAnsi="Calibri" w:cs="Arial"/>
          <w:color w:val="0D0D0D"/>
          <w:sz w:val="22"/>
          <w:szCs w:val="22"/>
          <w:lang w:val="en-US"/>
        </w:rPr>
        <w:t xml:space="preserve"> is also </w:t>
      </w:r>
      <w:r>
        <w:rPr>
          <w:rFonts w:ascii="Calibri" w:hAnsi="Calibri" w:cs="Arial"/>
          <w:color w:val="0D0D0D"/>
          <w:sz w:val="22"/>
          <w:szCs w:val="22"/>
          <w:lang w:val="en-US"/>
        </w:rPr>
        <w:t>applied</w:t>
      </w:r>
      <w:r w:rsidRPr="005313F5">
        <w:rPr>
          <w:rFonts w:ascii="Calibri" w:hAnsi="Calibri" w:cs="Arial"/>
          <w:color w:val="0D0D0D"/>
          <w:sz w:val="22"/>
          <w:szCs w:val="22"/>
          <w:lang w:val="en-US"/>
        </w:rPr>
        <w:t xml:space="preserve"> in-house in order to be able to adequately support the customer in the fourth industrial revolution </w:t>
      </w:r>
      <w:r>
        <w:rPr>
          <w:rFonts w:ascii="Calibri" w:hAnsi="Calibri" w:cs="Arial"/>
          <w:color w:val="0D0D0D"/>
          <w:sz w:val="22"/>
          <w:szCs w:val="22"/>
          <w:lang w:val="en-US"/>
        </w:rPr>
        <w:t>- by providing</w:t>
      </w:r>
      <w:r w:rsidRPr="005313F5">
        <w:rPr>
          <w:rFonts w:ascii="Calibri" w:hAnsi="Calibri" w:cs="Arial"/>
          <w:color w:val="0D0D0D"/>
          <w:sz w:val="22"/>
          <w:szCs w:val="22"/>
          <w:lang w:val="en-US"/>
        </w:rPr>
        <w:t xml:space="preserve"> machines and plants with high quality standards and </w:t>
      </w:r>
      <w:r>
        <w:rPr>
          <w:rFonts w:ascii="Calibri" w:hAnsi="Calibri" w:cs="Arial"/>
          <w:color w:val="0D0D0D"/>
          <w:sz w:val="22"/>
          <w:szCs w:val="22"/>
          <w:lang w:val="en-US"/>
        </w:rPr>
        <w:t xml:space="preserve">high levels </w:t>
      </w:r>
      <w:r w:rsidRPr="005313F5">
        <w:rPr>
          <w:rFonts w:ascii="Calibri" w:hAnsi="Calibri" w:cs="Arial"/>
          <w:color w:val="0D0D0D"/>
          <w:sz w:val="22"/>
          <w:szCs w:val="22"/>
          <w:lang w:val="en-US"/>
        </w:rPr>
        <w:t>of networking.</w:t>
      </w:r>
    </w:p>
    <w:p w:rsidR="009D0109" w:rsidRDefault="009D0109" w:rsidP="009D0109">
      <w:pPr>
        <w:tabs>
          <w:tab w:val="left" w:pos="8080"/>
        </w:tabs>
        <w:spacing w:line="360" w:lineRule="exact"/>
        <w:ind w:right="567"/>
        <w:jc w:val="both"/>
        <w:rPr>
          <w:rFonts w:ascii="Calibri" w:hAnsi="Calibri" w:cs="Arial"/>
          <w:b/>
          <w:color w:val="0D0D0D"/>
          <w:sz w:val="22"/>
          <w:szCs w:val="22"/>
        </w:rPr>
      </w:pPr>
      <w:r w:rsidRPr="009D0109">
        <w:rPr>
          <w:rFonts w:ascii="Calibri" w:hAnsi="Calibri" w:cs="Arial"/>
          <w:sz w:val="20"/>
          <w:szCs w:val="20"/>
        </w:rPr>
        <w:t xml:space="preserve">Image 1: Krones </w:t>
      </w:r>
      <w:proofErr w:type="spellStart"/>
      <w:r w:rsidRPr="009D0109">
        <w:rPr>
          <w:rFonts w:ascii="Calibri" w:hAnsi="Calibri" w:cs="Arial"/>
          <w:sz w:val="20"/>
          <w:szCs w:val="20"/>
        </w:rPr>
        <w:t>Contiflow</w:t>
      </w:r>
      <w:proofErr w:type="spellEnd"/>
      <w:r w:rsidRPr="009D0109">
        <w:rPr>
          <w:rFonts w:ascii="Calibri" w:hAnsi="Calibri" w:cs="Arial"/>
          <w:sz w:val="20"/>
          <w:szCs w:val="20"/>
        </w:rPr>
        <w:t>. Source: Krones AG</w:t>
      </w:r>
    </w:p>
    <w:p w:rsidR="002D4228" w:rsidRDefault="002D4228" w:rsidP="002D4228">
      <w:pPr>
        <w:tabs>
          <w:tab w:val="left" w:pos="8080"/>
        </w:tabs>
        <w:spacing w:line="360" w:lineRule="exact"/>
        <w:ind w:right="567"/>
        <w:jc w:val="both"/>
        <w:rPr>
          <w:rFonts w:ascii="Calibri" w:hAnsi="Calibri" w:cs="Arial"/>
          <w:b/>
          <w:color w:val="0D0D0D"/>
          <w:sz w:val="22"/>
          <w:szCs w:val="22"/>
          <w:lang w:val="en-US"/>
        </w:rPr>
      </w:pPr>
      <w:r w:rsidRPr="00691989">
        <w:rPr>
          <w:rFonts w:ascii="Calibri" w:hAnsi="Calibri" w:cs="Arial"/>
          <w:b/>
          <w:color w:val="0D0D0D"/>
          <w:sz w:val="22"/>
          <w:szCs w:val="22"/>
          <w:lang w:val="en-US"/>
        </w:rPr>
        <w:lastRenderedPageBreak/>
        <w:t>Identification of optimization potentials for existing design processes</w:t>
      </w:r>
    </w:p>
    <w:p w:rsidR="002D4228" w:rsidRDefault="002D4228" w:rsidP="002D4228">
      <w:pPr>
        <w:tabs>
          <w:tab w:val="left" w:pos="8080"/>
        </w:tabs>
        <w:spacing w:line="360" w:lineRule="exact"/>
        <w:ind w:right="567"/>
        <w:jc w:val="both"/>
        <w:rPr>
          <w:rFonts w:ascii="Calibri" w:hAnsi="Calibri" w:cs="Arial"/>
          <w:color w:val="0D0D0D"/>
          <w:sz w:val="22"/>
          <w:szCs w:val="22"/>
          <w:lang w:val="en-US"/>
        </w:rPr>
      </w:pPr>
      <w:r>
        <w:rPr>
          <w:noProof/>
        </w:rPr>
        <w:drawing>
          <wp:anchor distT="0" distB="0" distL="114300" distR="114300" simplePos="0" relativeHeight="251660288" behindDoc="0" locked="0" layoutInCell="1" allowOverlap="1" wp14:anchorId="321E8E52" wp14:editId="5946B9C7">
            <wp:simplePos x="0" y="0"/>
            <wp:positionH relativeFrom="margin">
              <wp:align>left</wp:align>
            </wp:positionH>
            <wp:positionV relativeFrom="paragraph">
              <wp:posOffset>522605</wp:posOffset>
            </wp:positionV>
            <wp:extent cx="1617845" cy="3420000"/>
            <wp:effectExtent l="0" t="0" r="1905" b="0"/>
            <wp:wrapSquare wrapText="bothSides"/>
            <wp:docPr id="8" name="Grafik 8" descr="C:\Users\cplank\AppData\Local\Microsoft\Windows\INetCache\Content.Word\Krones-VarioSpin-201202SC34_0008_ret_Preview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lank\AppData\Local\Microsoft\Windows\INetCache\Content.Word\Krones-VarioSpin-201202SC34_0008_ret_Preview_Pri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617845" cy="34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1989">
        <w:rPr>
          <w:rFonts w:ascii="Calibri" w:hAnsi="Calibri" w:cs="Arial"/>
          <w:color w:val="0D0D0D"/>
          <w:sz w:val="22"/>
          <w:szCs w:val="22"/>
          <w:lang w:val="en-US"/>
        </w:rPr>
        <w:t xml:space="preserve">"Our main concern is to make the entire design process based on the existing 3D CAD Solid Edge even more efficient,” said Volker Richter, Head of Mechanical and Process Engineering </w:t>
      </w:r>
      <w:r>
        <w:rPr>
          <w:rFonts w:ascii="Calibri" w:hAnsi="Calibri" w:cs="Arial"/>
          <w:color w:val="0D0D0D"/>
          <w:sz w:val="22"/>
          <w:szCs w:val="22"/>
          <w:lang w:val="en-US"/>
        </w:rPr>
        <w:t>for Soft D</w:t>
      </w:r>
      <w:r w:rsidRPr="00691989">
        <w:rPr>
          <w:rFonts w:ascii="Calibri" w:hAnsi="Calibri" w:cs="Arial"/>
          <w:color w:val="0D0D0D"/>
          <w:sz w:val="22"/>
          <w:szCs w:val="22"/>
          <w:lang w:val="en-US"/>
        </w:rPr>
        <w:t>rink</w:t>
      </w:r>
      <w:r>
        <w:rPr>
          <w:rFonts w:ascii="Calibri" w:hAnsi="Calibri" w:cs="Arial"/>
          <w:color w:val="0D0D0D"/>
          <w:sz w:val="22"/>
          <w:szCs w:val="22"/>
          <w:lang w:val="en-US"/>
        </w:rPr>
        <w:t xml:space="preserve">s, Dairy and </w:t>
      </w:r>
      <w:r w:rsidRPr="00691989">
        <w:rPr>
          <w:rFonts w:ascii="Calibri" w:hAnsi="Calibri" w:cs="Arial"/>
          <w:color w:val="0D0D0D"/>
          <w:sz w:val="22"/>
          <w:szCs w:val="22"/>
          <w:lang w:val="en-US"/>
        </w:rPr>
        <w:t>Water. In particular, he and his team are responsible for the design of process equipment with a focus on the soft drink industry, mixers, CIP systems and thermal product systems.</w:t>
      </w:r>
    </w:p>
    <w:p w:rsidR="009D0109" w:rsidRDefault="002D4228" w:rsidP="002D4228">
      <w:pPr>
        <w:tabs>
          <w:tab w:val="left" w:pos="8080"/>
        </w:tabs>
        <w:spacing w:line="360" w:lineRule="exact"/>
        <w:ind w:right="567"/>
        <w:jc w:val="both"/>
        <w:rPr>
          <w:rFonts w:ascii="Calibri" w:hAnsi="Calibri" w:cs="Arial"/>
          <w:color w:val="0D0D0D"/>
          <w:sz w:val="22"/>
          <w:szCs w:val="22"/>
          <w:lang w:val="en-US"/>
        </w:rPr>
      </w:pPr>
      <w:r w:rsidRPr="00691989">
        <w:rPr>
          <w:rFonts w:ascii="Calibri" w:hAnsi="Calibri" w:cs="Arial"/>
          <w:color w:val="0D0D0D"/>
          <w:sz w:val="22"/>
          <w:szCs w:val="22"/>
          <w:lang w:val="en-US"/>
        </w:rPr>
        <w:t xml:space="preserve">The </w:t>
      </w:r>
      <w:r>
        <w:rPr>
          <w:rFonts w:ascii="Calibri" w:hAnsi="Calibri" w:cs="Arial"/>
          <w:color w:val="0D0D0D"/>
          <w:sz w:val="22"/>
          <w:szCs w:val="22"/>
          <w:lang w:val="en-US"/>
        </w:rPr>
        <w:t>design</w:t>
      </w:r>
      <w:r w:rsidRPr="00691989">
        <w:rPr>
          <w:rFonts w:ascii="Calibri" w:hAnsi="Calibri" w:cs="Arial"/>
          <w:color w:val="0D0D0D"/>
          <w:sz w:val="22"/>
          <w:szCs w:val="22"/>
          <w:lang w:val="en-US"/>
        </w:rPr>
        <w:t xml:space="preserve"> of pipeline sections - with a view to their production - plays a </w:t>
      </w:r>
      <w:r>
        <w:rPr>
          <w:rFonts w:ascii="Calibri" w:hAnsi="Calibri" w:cs="Arial"/>
          <w:color w:val="0D0D0D"/>
          <w:sz w:val="22"/>
          <w:szCs w:val="22"/>
          <w:lang w:val="en-US"/>
        </w:rPr>
        <w:t>significant</w:t>
      </w:r>
      <w:r w:rsidRPr="00691989">
        <w:rPr>
          <w:rFonts w:ascii="Calibri" w:hAnsi="Calibri" w:cs="Arial"/>
          <w:color w:val="0D0D0D"/>
          <w:sz w:val="22"/>
          <w:szCs w:val="22"/>
          <w:lang w:val="en-US"/>
        </w:rPr>
        <w:t xml:space="preserve"> role at </w:t>
      </w:r>
      <w:proofErr w:type="spellStart"/>
      <w:r w:rsidRPr="00691989">
        <w:rPr>
          <w:rFonts w:ascii="Calibri" w:hAnsi="Calibri" w:cs="Arial"/>
          <w:color w:val="0D0D0D"/>
          <w:sz w:val="22"/>
          <w:szCs w:val="22"/>
          <w:lang w:val="en-US"/>
        </w:rPr>
        <w:t>Krones</w:t>
      </w:r>
      <w:proofErr w:type="spellEnd"/>
      <w:r w:rsidRPr="00691989">
        <w:rPr>
          <w:rFonts w:ascii="Calibri" w:hAnsi="Calibri" w:cs="Arial"/>
          <w:color w:val="0D0D0D"/>
          <w:sz w:val="22"/>
          <w:szCs w:val="22"/>
          <w:lang w:val="en-US"/>
        </w:rPr>
        <w:t xml:space="preserve">. The maintenance effort required to create the pipelines in the 3D design proved to be extremely time-consuming. For example, changing the </w:t>
      </w:r>
      <w:r>
        <w:rPr>
          <w:rFonts w:ascii="Calibri" w:hAnsi="Calibri" w:cs="Arial"/>
          <w:color w:val="0D0D0D"/>
          <w:sz w:val="22"/>
          <w:szCs w:val="22"/>
          <w:lang w:val="en-US"/>
        </w:rPr>
        <w:t xml:space="preserve">pipe </w:t>
      </w:r>
      <w:r w:rsidRPr="00691989">
        <w:rPr>
          <w:rFonts w:ascii="Calibri" w:hAnsi="Calibri" w:cs="Arial"/>
          <w:color w:val="0D0D0D"/>
          <w:sz w:val="22"/>
          <w:szCs w:val="22"/>
          <w:lang w:val="en-US"/>
        </w:rPr>
        <w:t>size required a complete redesign, although other elements could be retained.</w:t>
      </w:r>
      <w:r>
        <w:rPr>
          <w:rFonts w:ascii="Calibri" w:hAnsi="Calibri" w:cs="Arial"/>
          <w:color w:val="0D0D0D"/>
          <w:sz w:val="22"/>
          <w:szCs w:val="22"/>
          <w:lang w:val="en-US"/>
        </w:rPr>
        <w:t xml:space="preserve"> </w:t>
      </w:r>
      <w:r w:rsidRPr="000407AF">
        <w:rPr>
          <w:rFonts w:ascii="Calibri" w:hAnsi="Calibri" w:cs="Arial"/>
          <w:color w:val="0D0D0D"/>
          <w:sz w:val="22"/>
          <w:szCs w:val="22"/>
          <w:lang w:val="en-US"/>
        </w:rPr>
        <w:t>However, another potential for optimizing the existing proces</w:t>
      </w:r>
      <w:r>
        <w:rPr>
          <w:rFonts w:ascii="Calibri" w:hAnsi="Calibri" w:cs="Arial"/>
          <w:color w:val="0D0D0D"/>
          <w:sz w:val="22"/>
          <w:szCs w:val="22"/>
          <w:lang w:val="en-US"/>
        </w:rPr>
        <w:t>ses could also be identified: Without</w:t>
      </w:r>
      <w:r w:rsidRPr="000407AF">
        <w:rPr>
          <w:rFonts w:ascii="Calibri" w:hAnsi="Calibri" w:cs="Arial"/>
          <w:color w:val="0D0D0D"/>
          <w:sz w:val="22"/>
          <w:szCs w:val="22"/>
          <w:lang w:val="en-US"/>
        </w:rPr>
        <w:t xml:space="preserve"> a central</w:t>
      </w:r>
      <w:r>
        <w:rPr>
          <w:rFonts w:ascii="Calibri" w:hAnsi="Calibri" w:cs="Arial"/>
          <w:color w:val="0D0D0D"/>
          <w:sz w:val="22"/>
          <w:szCs w:val="22"/>
          <w:lang w:val="en-US"/>
        </w:rPr>
        <w:t>ized</w:t>
      </w:r>
      <w:r w:rsidRPr="000407AF">
        <w:rPr>
          <w:rFonts w:ascii="Calibri" w:hAnsi="Calibri" w:cs="Arial"/>
          <w:color w:val="0D0D0D"/>
          <w:sz w:val="22"/>
          <w:szCs w:val="22"/>
          <w:lang w:val="en-US"/>
        </w:rPr>
        <w:t xml:space="preserve"> pipe library, information about existing components was collected in an Excel spreadsheet. With access by several employee</w:t>
      </w:r>
      <w:r>
        <w:rPr>
          <w:rFonts w:ascii="Calibri" w:hAnsi="Calibri" w:cs="Arial"/>
          <w:color w:val="0D0D0D"/>
          <w:sz w:val="22"/>
          <w:szCs w:val="22"/>
          <w:lang w:val="en-US"/>
        </w:rPr>
        <w:t xml:space="preserve">s, this form was not optimal for </w:t>
      </w:r>
      <w:r w:rsidRPr="000407AF">
        <w:rPr>
          <w:rFonts w:ascii="Calibri" w:hAnsi="Calibri" w:cs="Arial"/>
          <w:color w:val="0D0D0D"/>
          <w:sz w:val="22"/>
          <w:szCs w:val="22"/>
          <w:lang w:val="en-US"/>
        </w:rPr>
        <w:t>handling. An interface to the existing SAP landscape was also desirable.</w:t>
      </w:r>
      <w:r>
        <w:rPr>
          <w:rFonts w:ascii="Calibri" w:hAnsi="Calibri" w:cs="Arial"/>
          <w:color w:val="0D0D0D"/>
          <w:sz w:val="22"/>
          <w:szCs w:val="22"/>
          <w:lang w:val="en-US"/>
        </w:rPr>
        <w:t xml:space="preserve"> Finally, the company needed the ability to integrate all</w:t>
      </w:r>
      <w:r w:rsidRPr="000407AF">
        <w:rPr>
          <w:rFonts w:ascii="Calibri" w:hAnsi="Calibri" w:cs="Arial"/>
          <w:color w:val="0D0D0D"/>
          <w:sz w:val="22"/>
          <w:szCs w:val="22"/>
          <w:lang w:val="en-US"/>
        </w:rPr>
        <w:t xml:space="preserve"> data from the design, the pipeline planning and from the part</w:t>
      </w:r>
      <w:r>
        <w:rPr>
          <w:rFonts w:ascii="Calibri" w:hAnsi="Calibri" w:cs="Arial"/>
          <w:color w:val="0D0D0D"/>
          <w:sz w:val="22"/>
          <w:szCs w:val="22"/>
          <w:lang w:val="en-US"/>
        </w:rPr>
        <w:t xml:space="preserve">s lists </w:t>
      </w:r>
      <w:r w:rsidRPr="000407AF">
        <w:rPr>
          <w:rFonts w:ascii="Calibri" w:hAnsi="Calibri" w:cs="Arial"/>
          <w:color w:val="0D0D0D"/>
          <w:sz w:val="22"/>
          <w:szCs w:val="22"/>
          <w:lang w:val="en-US"/>
        </w:rPr>
        <w:t>at the push of a button.</w:t>
      </w:r>
    </w:p>
    <w:p w:rsidR="002D4228" w:rsidRDefault="002D4228" w:rsidP="002D4228">
      <w:pPr>
        <w:tabs>
          <w:tab w:val="left" w:pos="8080"/>
        </w:tabs>
        <w:spacing w:line="360" w:lineRule="exact"/>
        <w:ind w:right="567"/>
        <w:jc w:val="both"/>
        <w:rPr>
          <w:rFonts w:ascii="Calibri" w:hAnsi="Calibri" w:cs="Arial"/>
          <w:b/>
          <w:color w:val="0D0D0D"/>
          <w:sz w:val="22"/>
          <w:szCs w:val="22"/>
        </w:rPr>
      </w:pPr>
    </w:p>
    <w:p w:rsidR="009D0109" w:rsidRPr="00DF5076" w:rsidRDefault="002D4228" w:rsidP="009D0109">
      <w:pPr>
        <w:tabs>
          <w:tab w:val="left" w:pos="8080"/>
        </w:tabs>
        <w:spacing w:line="360" w:lineRule="exact"/>
        <w:ind w:right="567"/>
        <w:jc w:val="both"/>
        <w:rPr>
          <w:rFonts w:ascii="Calibri" w:hAnsi="Calibri" w:cs="Arial"/>
          <w:color w:val="0D0D0D"/>
          <w:sz w:val="22"/>
          <w:szCs w:val="22"/>
        </w:rPr>
      </w:pPr>
      <w:r>
        <w:rPr>
          <w:rFonts w:ascii="Calibri" w:hAnsi="Calibri" w:cs="Arial"/>
          <w:color w:val="0D0D0D"/>
          <w:sz w:val="20"/>
          <w:szCs w:val="20"/>
        </w:rPr>
        <w:t>Image</w:t>
      </w:r>
      <w:r w:rsidR="009D0109">
        <w:rPr>
          <w:rFonts w:ascii="Calibri" w:hAnsi="Calibri" w:cs="Arial"/>
          <w:color w:val="0D0D0D"/>
          <w:sz w:val="20"/>
          <w:szCs w:val="20"/>
        </w:rPr>
        <w:t xml:space="preserve"> 2: Krones </w:t>
      </w:r>
      <w:proofErr w:type="spellStart"/>
      <w:r>
        <w:rPr>
          <w:rFonts w:ascii="Calibri" w:hAnsi="Calibri" w:cs="Arial"/>
          <w:color w:val="0D0D0D"/>
          <w:sz w:val="20"/>
          <w:szCs w:val="20"/>
        </w:rPr>
        <w:t>VarioSpin</w:t>
      </w:r>
      <w:proofErr w:type="spellEnd"/>
      <w:r>
        <w:rPr>
          <w:rFonts w:ascii="Calibri" w:hAnsi="Calibri" w:cs="Arial"/>
          <w:color w:val="0D0D0D"/>
          <w:sz w:val="20"/>
          <w:szCs w:val="20"/>
        </w:rPr>
        <w:t>. Source</w:t>
      </w:r>
      <w:r w:rsidR="009D0109" w:rsidRPr="00DF5076">
        <w:rPr>
          <w:rFonts w:ascii="Calibri" w:hAnsi="Calibri" w:cs="Arial"/>
          <w:color w:val="0D0D0D"/>
          <w:sz w:val="20"/>
          <w:szCs w:val="20"/>
        </w:rPr>
        <w:t>: Krones AG.</w:t>
      </w:r>
    </w:p>
    <w:p w:rsidR="009D0109" w:rsidRDefault="009D0109" w:rsidP="009D0109">
      <w:pPr>
        <w:tabs>
          <w:tab w:val="left" w:pos="8080"/>
        </w:tabs>
        <w:spacing w:line="360" w:lineRule="exact"/>
        <w:ind w:right="567"/>
        <w:jc w:val="both"/>
        <w:rPr>
          <w:rFonts w:ascii="Calibri" w:hAnsi="Calibri" w:cs="Arial"/>
          <w:color w:val="0D0D0D"/>
          <w:sz w:val="22"/>
          <w:szCs w:val="22"/>
        </w:rPr>
      </w:pPr>
    </w:p>
    <w:p w:rsidR="007F1F69" w:rsidRPr="000407AF" w:rsidRDefault="007F1F69" w:rsidP="007F1F69">
      <w:pPr>
        <w:tabs>
          <w:tab w:val="left" w:pos="8080"/>
        </w:tabs>
        <w:spacing w:line="360" w:lineRule="exact"/>
        <w:ind w:right="567"/>
        <w:jc w:val="both"/>
        <w:rPr>
          <w:rFonts w:ascii="Calibri" w:hAnsi="Calibri" w:cs="Arial"/>
          <w:b/>
          <w:color w:val="0D0D0D"/>
          <w:sz w:val="22"/>
          <w:szCs w:val="22"/>
          <w:lang w:val="en-US"/>
        </w:rPr>
      </w:pPr>
      <w:r w:rsidRPr="000407AF">
        <w:rPr>
          <w:rFonts w:ascii="Calibri" w:hAnsi="Calibri" w:cs="Arial"/>
          <w:b/>
          <w:color w:val="0D0D0D"/>
          <w:sz w:val="22"/>
          <w:szCs w:val="22"/>
          <w:lang w:val="en-US"/>
        </w:rPr>
        <w:t>Flexible indeed! Bending under optimized conditions</w:t>
      </w:r>
    </w:p>
    <w:p w:rsidR="007F1F69" w:rsidRDefault="007F1F69" w:rsidP="007F1F69">
      <w:pPr>
        <w:tabs>
          <w:tab w:val="left" w:pos="8080"/>
        </w:tabs>
        <w:spacing w:line="360" w:lineRule="exact"/>
        <w:ind w:right="567"/>
        <w:jc w:val="both"/>
        <w:rPr>
          <w:rFonts w:ascii="Calibri" w:hAnsi="Calibri" w:cs="Arial"/>
          <w:color w:val="0D0D0D"/>
          <w:sz w:val="22"/>
          <w:szCs w:val="22"/>
          <w:lang w:val="en-US"/>
        </w:rPr>
      </w:pPr>
      <w:r w:rsidRPr="000407AF">
        <w:rPr>
          <w:rFonts w:ascii="Calibri" w:hAnsi="Calibri" w:cs="Arial"/>
          <w:color w:val="0D0D0D"/>
          <w:sz w:val="22"/>
          <w:szCs w:val="22"/>
          <w:lang w:val="en-US"/>
        </w:rPr>
        <w:t>With the introduction of CAD Partner</w:t>
      </w:r>
      <w:r>
        <w:rPr>
          <w:rFonts w:ascii="Calibri" w:hAnsi="Calibri" w:cs="Arial"/>
          <w:color w:val="0D0D0D"/>
          <w:sz w:val="22"/>
          <w:szCs w:val="22"/>
          <w:lang w:val="en-US"/>
        </w:rPr>
        <w:t>’s 3D pipeline</w:t>
      </w:r>
      <w:r w:rsidRPr="000407AF">
        <w:rPr>
          <w:rFonts w:ascii="Calibri" w:hAnsi="Calibri" w:cs="Arial"/>
          <w:color w:val="0D0D0D"/>
          <w:sz w:val="22"/>
          <w:szCs w:val="22"/>
          <w:lang w:val="en-US"/>
        </w:rPr>
        <w:t xml:space="preserve"> planning software Smap3D Plant Design, </w:t>
      </w:r>
      <w:proofErr w:type="spellStart"/>
      <w:r w:rsidRPr="000407AF">
        <w:rPr>
          <w:rFonts w:ascii="Calibri" w:hAnsi="Calibri" w:cs="Arial"/>
          <w:color w:val="0D0D0D"/>
          <w:sz w:val="22"/>
          <w:szCs w:val="22"/>
          <w:lang w:val="en-US"/>
        </w:rPr>
        <w:t>Krones</w:t>
      </w:r>
      <w:proofErr w:type="spellEnd"/>
      <w:r w:rsidRPr="000407AF">
        <w:rPr>
          <w:rFonts w:ascii="Calibri" w:hAnsi="Calibri" w:cs="Arial"/>
          <w:color w:val="0D0D0D"/>
          <w:sz w:val="22"/>
          <w:szCs w:val="22"/>
          <w:lang w:val="en-US"/>
        </w:rPr>
        <w:t xml:space="preserve"> AG </w:t>
      </w:r>
      <w:r>
        <w:rPr>
          <w:rFonts w:ascii="Calibri" w:hAnsi="Calibri" w:cs="Arial"/>
          <w:color w:val="0D0D0D"/>
          <w:sz w:val="22"/>
          <w:szCs w:val="22"/>
          <w:lang w:val="en-US"/>
        </w:rPr>
        <w:t>is relying on</w:t>
      </w:r>
      <w:r w:rsidRPr="000407AF">
        <w:rPr>
          <w:rFonts w:ascii="Calibri" w:hAnsi="Calibri" w:cs="Arial"/>
          <w:color w:val="0D0D0D"/>
          <w:sz w:val="22"/>
          <w:szCs w:val="22"/>
          <w:lang w:val="en-US"/>
        </w:rPr>
        <w:t xml:space="preserve"> an internationally used software solution that is deeply integrated into the existing CAD system Solid Edge from Siemens PLM. For an optimal process chain, Smap3D Plant Design is the software solution for plant design and 3D design that combines exactly what is essential for consistent planning: the individual detail with the overall </w:t>
      </w:r>
      <w:r>
        <w:rPr>
          <w:rFonts w:ascii="Calibri" w:hAnsi="Calibri" w:cs="Arial"/>
          <w:color w:val="0D0D0D"/>
          <w:sz w:val="22"/>
          <w:szCs w:val="22"/>
          <w:lang w:val="en-US"/>
        </w:rPr>
        <w:t xml:space="preserve">perspective - from </w:t>
      </w:r>
      <w:r w:rsidRPr="000407AF">
        <w:rPr>
          <w:rFonts w:ascii="Calibri" w:hAnsi="Calibri" w:cs="Arial"/>
          <w:color w:val="0D0D0D"/>
          <w:sz w:val="22"/>
          <w:szCs w:val="22"/>
          <w:lang w:val="en-US"/>
        </w:rPr>
        <w:t>pipe features</w:t>
      </w:r>
      <w:r>
        <w:rPr>
          <w:rFonts w:ascii="Calibri" w:hAnsi="Calibri" w:cs="Arial"/>
          <w:color w:val="0D0D0D"/>
          <w:sz w:val="22"/>
          <w:szCs w:val="22"/>
          <w:lang w:val="en-US"/>
        </w:rPr>
        <w:t xml:space="preserve"> in centrally defined pipe specs</w:t>
      </w:r>
      <w:r w:rsidRPr="000407AF">
        <w:rPr>
          <w:rFonts w:ascii="Calibri" w:hAnsi="Calibri" w:cs="Arial"/>
          <w:color w:val="0D0D0D"/>
          <w:sz w:val="22"/>
          <w:szCs w:val="22"/>
          <w:lang w:val="en-US"/>
        </w:rPr>
        <w:t xml:space="preserve"> with 3D plans</w:t>
      </w:r>
      <w:r>
        <w:rPr>
          <w:rFonts w:ascii="Calibri" w:hAnsi="Calibri" w:cs="Arial"/>
          <w:color w:val="0D0D0D"/>
          <w:sz w:val="22"/>
          <w:szCs w:val="22"/>
          <w:lang w:val="en-US"/>
        </w:rPr>
        <w:t>,</w:t>
      </w:r>
      <w:r w:rsidRPr="000407AF">
        <w:rPr>
          <w:rFonts w:ascii="Calibri" w:hAnsi="Calibri" w:cs="Arial"/>
          <w:color w:val="0D0D0D"/>
          <w:sz w:val="22"/>
          <w:szCs w:val="22"/>
          <w:lang w:val="en-US"/>
        </w:rPr>
        <w:t xml:space="preserve"> to complete 3D piping systems.</w:t>
      </w:r>
    </w:p>
    <w:p w:rsidR="007F1F69" w:rsidRDefault="007F1F69" w:rsidP="007F1F69">
      <w:pPr>
        <w:tabs>
          <w:tab w:val="left" w:pos="8080"/>
        </w:tabs>
        <w:spacing w:line="360" w:lineRule="exact"/>
        <w:ind w:right="567"/>
        <w:jc w:val="both"/>
        <w:rPr>
          <w:rFonts w:ascii="Calibri" w:hAnsi="Calibri" w:cs="Arial"/>
          <w:color w:val="0D0D0D"/>
          <w:sz w:val="22"/>
          <w:szCs w:val="22"/>
          <w:lang w:val="en-US"/>
        </w:rPr>
      </w:pPr>
    </w:p>
    <w:p w:rsidR="009D0109" w:rsidRPr="001D4D88" w:rsidRDefault="007F1F69" w:rsidP="007F1F69">
      <w:pPr>
        <w:tabs>
          <w:tab w:val="left" w:pos="8080"/>
        </w:tabs>
        <w:spacing w:line="360" w:lineRule="exact"/>
        <w:ind w:right="567"/>
        <w:jc w:val="both"/>
        <w:rPr>
          <w:rFonts w:ascii="Calibri" w:hAnsi="Calibri" w:cs="Arial"/>
          <w:color w:val="0D0D0D"/>
          <w:sz w:val="22"/>
          <w:szCs w:val="22"/>
        </w:rPr>
      </w:pPr>
      <w:r>
        <w:rPr>
          <w:rFonts w:ascii="Calibri" w:hAnsi="Calibri" w:cs="Arial"/>
          <w:color w:val="0D0D0D"/>
          <w:sz w:val="22"/>
          <w:szCs w:val="22"/>
          <w:lang w:val="en-US"/>
        </w:rPr>
        <w:t>With this solution</w:t>
      </w:r>
      <w:r w:rsidRPr="00FF4031">
        <w:rPr>
          <w:rFonts w:ascii="Calibri" w:hAnsi="Calibri" w:cs="Arial"/>
          <w:color w:val="0D0D0D"/>
          <w:sz w:val="22"/>
          <w:szCs w:val="22"/>
          <w:lang w:val="en-US"/>
        </w:rPr>
        <w:t>, during the design process, the designer can check whether pipes are mechanically bendable, e.g. exceed a c</w:t>
      </w:r>
      <w:r>
        <w:rPr>
          <w:rFonts w:ascii="Calibri" w:hAnsi="Calibri" w:cs="Arial"/>
          <w:color w:val="0D0D0D"/>
          <w:sz w:val="22"/>
          <w:szCs w:val="22"/>
          <w:lang w:val="en-US"/>
        </w:rPr>
        <w:t xml:space="preserve">ertain length known as </w:t>
      </w:r>
      <w:r w:rsidRPr="00FF4031">
        <w:rPr>
          <w:rFonts w:ascii="Calibri" w:hAnsi="Calibri" w:cs="Arial"/>
          <w:color w:val="0D0D0D"/>
          <w:sz w:val="22"/>
          <w:szCs w:val="22"/>
          <w:lang w:val="en-US"/>
        </w:rPr>
        <w:t>the "minimum bending length</w:t>
      </w:r>
      <w:r>
        <w:rPr>
          <w:rFonts w:ascii="Calibri" w:hAnsi="Calibri" w:cs="Arial"/>
          <w:color w:val="0D0D0D"/>
          <w:sz w:val="22"/>
          <w:szCs w:val="22"/>
          <w:lang w:val="en-US"/>
        </w:rPr>
        <w:t>."</w:t>
      </w:r>
      <w:r w:rsidRPr="00FF4031">
        <w:rPr>
          <w:rFonts w:ascii="Calibri" w:hAnsi="Calibri" w:cs="Arial"/>
          <w:color w:val="0D0D0D"/>
          <w:sz w:val="22"/>
          <w:szCs w:val="22"/>
          <w:lang w:val="en-US"/>
        </w:rPr>
        <w:t xml:space="preserve"> For orbital welding, this</w:t>
      </w:r>
      <w:r>
        <w:rPr>
          <w:rFonts w:ascii="Calibri" w:hAnsi="Calibri" w:cs="Arial"/>
          <w:color w:val="0D0D0D"/>
          <w:sz w:val="22"/>
          <w:szCs w:val="22"/>
          <w:lang w:val="en-US"/>
        </w:rPr>
        <w:t xml:space="preserve"> information is essential: An a</w:t>
      </w:r>
      <w:r w:rsidRPr="00FF4031">
        <w:rPr>
          <w:rFonts w:ascii="Calibri" w:hAnsi="Calibri" w:cs="Arial"/>
          <w:color w:val="0D0D0D"/>
          <w:sz w:val="22"/>
          <w:szCs w:val="22"/>
          <w:lang w:val="en-US"/>
        </w:rPr>
        <w:t>utomated weld</w:t>
      </w:r>
      <w:r>
        <w:rPr>
          <w:rFonts w:ascii="Calibri" w:hAnsi="Calibri" w:cs="Arial"/>
          <w:color w:val="0D0D0D"/>
          <w:sz w:val="22"/>
          <w:szCs w:val="22"/>
          <w:lang w:val="en-US"/>
        </w:rPr>
        <w:t>ing</w:t>
      </w:r>
      <w:r w:rsidRPr="00FF4031">
        <w:rPr>
          <w:rFonts w:ascii="Calibri" w:hAnsi="Calibri" w:cs="Arial"/>
          <w:color w:val="0D0D0D"/>
          <w:sz w:val="22"/>
          <w:szCs w:val="22"/>
          <w:lang w:val="en-US"/>
        </w:rPr>
        <w:t xml:space="preserve"> </w:t>
      </w:r>
      <w:r>
        <w:rPr>
          <w:rFonts w:ascii="Calibri" w:hAnsi="Calibri" w:cs="Arial"/>
          <w:color w:val="0D0D0D"/>
          <w:sz w:val="22"/>
          <w:szCs w:val="22"/>
          <w:lang w:val="en-US"/>
        </w:rPr>
        <w:t xml:space="preserve">seam </w:t>
      </w:r>
      <w:r w:rsidRPr="00FF4031">
        <w:rPr>
          <w:rFonts w:ascii="Calibri" w:hAnsi="Calibri" w:cs="Arial"/>
          <w:color w:val="0D0D0D"/>
          <w:sz w:val="22"/>
          <w:szCs w:val="22"/>
          <w:lang w:val="en-US"/>
        </w:rPr>
        <w:t>is only possible o</w:t>
      </w:r>
      <w:r>
        <w:rPr>
          <w:rFonts w:ascii="Calibri" w:hAnsi="Calibri" w:cs="Arial"/>
          <w:color w:val="0D0D0D"/>
          <w:sz w:val="22"/>
          <w:szCs w:val="22"/>
          <w:lang w:val="en-US"/>
        </w:rPr>
        <w:t xml:space="preserve">n the </w:t>
      </w:r>
      <w:r>
        <w:rPr>
          <w:rFonts w:ascii="Calibri" w:hAnsi="Calibri" w:cs="Arial"/>
          <w:color w:val="0D0D0D"/>
          <w:sz w:val="22"/>
          <w:szCs w:val="22"/>
          <w:lang w:val="en-US"/>
        </w:rPr>
        <w:lastRenderedPageBreak/>
        <w:t>basis of a minimum length</w:t>
      </w:r>
      <w:r w:rsidRPr="00FF4031">
        <w:rPr>
          <w:rFonts w:ascii="Calibri" w:hAnsi="Calibri" w:cs="Arial"/>
          <w:color w:val="0D0D0D"/>
          <w:sz w:val="22"/>
          <w:szCs w:val="22"/>
          <w:lang w:val="en-US"/>
        </w:rPr>
        <w:t xml:space="preserve"> so that the welding gun</w:t>
      </w:r>
      <w:r>
        <w:rPr>
          <w:rFonts w:ascii="Calibri" w:hAnsi="Calibri" w:cs="Arial"/>
          <w:color w:val="0D0D0D"/>
          <w:sz w:val="22"/>
          <w:szCs w:val="22"/>
          <w:lang w:val="en-US"/>
        </w:rPr>
        <w:t xml:space="preserve"> can be positioned accordingly. E</w:t>
      </w:r>
      <w:r w:rsidRPr="00FF4031">
        <w:rPr>
          <w:rFonts w:ascii="Calibri" w:hAnsi="Calibri" w:cs="Arial"/>
          <w:color w:val="0D0D0D"/>
          <w:sz w:val="22"/>
          <w:szCs w:val="22"/>
          <w:lang w:val="en-US"/>
        </w:rPr>
        <w:t xml:space="preserve">ven </w:t>
      </w:r>
      <w:r>
        <w:rPr>
          <w:rFonts w:ascii="Calibri" w:hAnsi="Calibri" w:cs="Arial"/>
          <w:color w:val="0D0D0D"/>
          <w:sz w:val="22"/>
          <w:szCs w:val="22"/>
          <w:lang w:val="en-US"/>
        </w:rPr>
        <w:t xml:space="preserve">if </w:t>
      </w:r>
      <w:r w:rsidRPr="00FF4031">
        <w:rPr>
          <w:rFonts w:ascii="Calibri" w:hAnsi="Calibri" w:cs="Arial"/>
          <w:color w:val="0D0D0D"/>
          <w:sz w:val="22"/>
          <w:szCs w:val="22"/>
          <w:lang w:val="en-US"/>
        </w:rPr>
        <w:t xml:space="preserve">a </w:t>
      </w:r>
      <w:r>
        <w:rPr>
          <w:rFonts w:ascii="Calibri" w:hAnsi="Calibri" w:cs="Arial"/>
          <w:color w:val="0D0D0D"/>
          <w:sz w:val="22"/>
          <w:szCs w:val="22"/>
          <w:lang w:val="en-US"/>
        </w:rPr>
        <w:t xml:space="preserve">manual </w:t>
      </w:r>
      <w:r w:rsidRPr="00FF4031">
        <w:rPr>
          <w:rFonts w:ascii="Calibri" w:hAnsi="Calibri" w:cs="Arial"/>
          <w:color w:val="0D0D0D"/>
          <w:sz w:val="22"/>
          <w:szCs w:val="22"/>
          <w:lang w:val="en-US"/>
        </w:rPr>
        <w:t xml:space="preserve">seam </w:t>
      </w:r>
      <w:r>
        <w:rPr>
          <w:rFonts w:ascii="Calibri" w:hAnsi="Calibri" w:cs="Arial"/>
          <w:color w:val="0D0D0D"/>
          <w:sz w:val="22"/>
          <w:szCs w:val="22"/>
          <w:lang w:val="en-US"/>
        </w:rPr>
        <w:t>is no longer an option</w:t>
      </w:r>
      <w:r w:rsidRPr="00FF4031">
        <w:rPr>
          <w:rFonts w:ascii="Calibri" w:hAnsi="Calibri" w:cs="Arial"/>
          <w:color w:val="0D0D0D"/>
          <w:sz w:val="22"/>
          <w:szCs w:val="22"/>
          <w:lang w:val="en-US"/>
        </w:rPr>
        <w:t xml:space="preserve"> as a result of falling below the </w:t>
      </w:r>
      <w:r>
        <w:rPr>
          <w:rFonts w:ascii="Calibri" w:hAnsi="Calibri" w:cs="Arial"/>
          <w:color w:val="0D0D0D"/>
          <w:sz w:val="22"/>
          <w:szCs w:val="22"/>
          <w:lang w:val="en-US"/>
        </w:rPr>
        <w:t xml:space="preserve">minimum </w:t>
      </w:r>
      <w:r w:rsidRPr="00FF4031">
        <w:rPr>
          <w:rFonts w:ascii="Calibri" w:hAnsi="Calibri" w:cs="Arial"/>
          <w:color w:val="0D0D0D"/>
          <w:sz w:val="22"/>
          <w:szCs w:val="22"/>
          <w:lang w:val="en-US"/>
        </w:rPr>
        <w:t>pipe length, the designer receives a notification from Smap3D Plant Design and the pipe is not even generated!</w:t>
      </w:r>
      <w:r>
        <w:rPr>
          <w:rFonts w:ascii="Calibri" w:hAnsi="Calibri" w:cs="Arial"/>
          <w:color w:val="0D0D0D"/>
          <w:sz w:val="22"/>
          <w:szCs w:val="22"/>
          <w:lang w:val="en-US"/>
        </w:rPr>
        <w:t xml:space="preserve"> This eliminates </w:t>
      </w:r>
      <w:r w:rsidRPr="00FF4031">
        <w:rPr>
          <w:rFonts w:ascii="Calibri" w:hAnsi="Calibri" w:cs="Arial"/>
          <w:color w:val="0D0D0D"/>
          <w:sz w:val="22"/>
          <w:szCs w:val="22"/>
          <w:lang w:val="en-US"/>
        </w:rPr>
        <w:t>rework</w:t>
      </w:r>
      <w:r>
        <w:rPr>
          <w:rFonts w:ascii="Calibri" w:hAnsi="Calibri" w:cs="Arial"/>
          <w:color w:val="0D0D0D"/>
          <w:sz w:val="22"/>
          <w:szCs w:val="22"/>
          <w:lang w:val="en-US"/>
        </w:rPr>
        <w:t>ing</w:t>
      </w:r>
      <w:r w:rsidRPr="00FF4031">
        <w:rPr>
          <w:rFonts w:ascii="Calibri" w:hAnsi="Calibri" w:cs="Arial"/>
          <w:color w:val="0D0D0D"/>
          <w:sz w:val="22"/>
          <w:szCs w:val="22"/>
          <w:lang w:val="en-US"/>
        </w:rPr>
        <w:t xml:space="preserve"> and correction in the design and manufacturing. Volker Richter appreciates this functionality: "</w:t>
      </w:r>
      <w:r>
        <w:rPr>
          <w:rFonts w:ascii="Calibri" w:hAnsi="Calibri" w:cs="Arial"/>
          <w:color w:val="0D0D0D"/>
          <w:sz w:val="22"/>
          <w:szCs w:val="22"/>
          <w:lang w:val="en-US"/>
        </w:rPr>
        <w:t xml:space="preserve">As early as the design stage, Smap3D Plant Design informs us if we fall short or exceed </w:t>
      </w:r>
      <w:r w:rsidRPr="00FF4031">
        <w:rPr>
          <w:rFonts w:ascii="Calibri" w:hAnsi="Calibri" w:cs="Arial"/>
          <w:color w:val="0D0D0D"/>
          <w:sz w:val="22"/>
          <w:szCs w:val="22"/>
          <w:lang w:val="en-US"/>
        </w:rPr>
        <w:t xml:space="preserve">a length. That alone can </w:t>
      </w:r>
      <w:r>
        <w:rPr>
          <w:rFonts w:ascii="Calibri" w:hAnsi="Calibri" w:cs="Arial"/>
          <w:color w:val="0D0D0D"/>
          <w:sz w:val="22"/>
          <w:szCs w:val="22"/>
          <w:lang w:val="en-US"/>
        </w:rPr>
        <w:t>result in huge savings.”</w:t>
      </w:r>
    </w:p>
    <w:p w:rsidR="00855556" w:rsidRDefault="00855556" w:rsidP="009D0109">
      <w:pPr>
        <w:tabs>
          <w:tab w:val="left" w:pos="8080"/>
        </w:tabs>
        <w:spacing w:line="360" w:lineRule="exact"/>
        <w:ind w:right="567"/>
        <w:jc w:val="both"/>
        <w:rPr>
          <w:rFonts w:ascii="Calibri" w:hAnsi="Calibri" w:cs="Arial"/>
          <w:b/>
          <w:color w:val="0D0D0D"/>
          <w:sz w:val="22"/>
          <w:szCs w:val="22"/>
        </w:rPr>
      </w:pPr>
    </w:p>
    <w:p w:rsidR="00250EF2" w:rsidRPr="00250EF2" w:rsidRDefault="009D0109" w:rsidP="00250EF2">
      <w:pPr>
        <w:tabs>
          <w:tab w:val="left" w:pos="8080"/>
        </w:tabs>
        <w:spacing w:line="360" w:lineRule="exact"/>
        <w:ind w:right="567"/>
        <w:jc w:val="both"/>
        <w:rPr>
          <w:rFonts w:ascii="Calibri" w:hAnsi="Calibri" w:cs="Arial"/>
          <w:b/>
          <w:color w:val="0D0D0D"/>
          <w:sz w:val="22"/>
          <w:szCs w:val="22"/>
        </w:rPr>
      </w:pPr>
      <w:r w:rsidRPr="00983C5A">
        <w:rPr>
          <w:rFonts w:ascii="Calibri" w:hAnsi="Calibri" w:cs="Arial"/>
          <w:noProof/>
          <w:color w:val="0D0D0D"/>
          <w:sz w:val="22"/>
          <w:szCs w:val="22"/>
        </w:rPr>
        <mc:AlternateContent>
          <mc:Choice Requires="wps">
            <w:drawing>
              <wp:anchor distT="45720" distB="45720" distL="114300" distR="114300" simplePos="0" relativeHeight="251661312" behindDoc="0" locked="0" layoutInCell="1" allowOverlap="1" wp14:anchorId="0951E6E8" wp14:editId="2613FD11">
                <wp:simplePos x="0" y="0"/>
                <wp:positionH relativeFrom="margin">
                  <wp:posOffset>3657600</wp:posOffset>
                </wp:positionH>
                <wp:positionV relativeFrom="paragraph">
                  <wp:posOffset>9525</wp:posOffset>
                </wp:positionV>
                <wp:extent cx="2360930" cy="1404620"/>
                <wp:effectExtent l="0" t="0" r="20320" b="241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tx1">
                              <a:lumMod val="50000"/>
                              <a:lumOff val="50000"/>
                            </a:schemeClr>
                          </a:solidFill>
                          <a:miter lim="800000"/>
                          <a:headEnd/>
                          <a:tailEnd/>
                        </a:ln>
                      </wps:spPr>
                      <wps:txbx>
                        <w:txbxContent>
                          <w:p w:rsidR="007C4C12" w:rsidRDefault="00854268" w:rsidP="00854268">
                            <w:pPr>
                              <w:jc w:val="center"/>
                              <w:rPr>
                                <w:rFonts w:asciiTheme="minorHAnsi" w:hAnsiTheme="minorHAnsi"/>
                                <w:b/>
                                <w:sz w:val="22"/>
                                <w:szCs w:val="22"/>
                              </w:rPr>
                            </w:pPr>
                            <w:r w:rsidRPr="007C4C12">
                              <w:rPr>
                                <w:rFonts w:asciiTheme="minorHAnsi" w:hAnsiTheme="minorHAnsi"/>
                                <w:b/>
                                <w:sz w:val="22"/>
                                <w:szCs w:val="22"/>
                              </w:rPr>
                              <w:t xml:space="preserve">Volker Richter, </w:t>
                            </w:r>
                          </w:p>
                          <w:p w:rsidR="00854268" w:rsidRPr="007C4C12" w:rsidRDefault="00854268" w:rsidP="00854268">
                            <w:pPr>
                              <w:jc w:val="center"/>
                              <w:rPr>
                                <w:rFonts w:asciiTheme="minorHAnsi" w:hAnsiTheme="minorHAnsi"/>
                                <w:b/>
                                <w:sz w:val="22"/>
                                <w:szCs w:val="22"/>
                              </w:rPr>
                            </w:pPr>
                            <w:r w:rsidRPr="007C4C12">
                              <w:rPr>
                                <w:rFonts w:asciiTheme="minorHAnsi" w:hAnsiTheme="minorHAnsi"/>
                                <w:b/>
                                <w:sz w:val="22"/>
                                <w:szCs w:val="22"/>
                              </w:rPr>
                              <w:t xml:space="preserve">Head </w:t>
                            </w:r>
                            <w:proofErr w:type="spellStart"/>
                            <w:r w:rsidRPr="007C4C12">
                              <w:rPr>
                                <w:rFonts w:asciiTheme="minorHAnsi" w:hAnsiTheme="minorHAnsi"/>
                                <w:b/>
                                <w:sz w:val="22"/>
                                <w:szCs w:val="22"/>
                              </w:rPr>
                              <w:t>of</w:t>
                            </w:r>
                            <w:proofErr w:type="spellEnd"/>
                            <w:r w:rsidRPr="007C4C12">
                              <w:rPr>
                                <w:rFonts w:asciiTheme="minorHAnsi" w:hAnsiTheme="minorHAnsi"/>
                                <w:b/>
                                <w:sz w:val="22"/>
                                <w:szCs w:val="22"/>
                              </w:rPr>
                              <w:t xml:space="preserve"> </w:t>
                            </w:r>
                            <w:proofErr w:type="spellStart"/>
                            <w:r w:rsidRPr="007C4C12">
                              <w:rPr>
                                <w:rFonts w:asciiTheme="minorHAnsi" w:hAnsiTheme="minorHAnsi"/>
                                <w:b/>
                                <w:sz w:val="22"/>
                                <w:szCs w:val="22"/>
                              </w:rPr>
                              <w:t>Mechanical</w:t>
                            </w:r>
                            <w:proofErr w:type="spellEnd"/>
                            <w:r w:rsidRPr="007C4C12">
                              <w:rPr>
                                <w:rFonts w:asciiTheme="minorHAnsi" w:hAnsiTheme="minorHAnsi"/>
                                <w:b/>
                                <w:sz w:val="22"/>
                                <w:szCs w:val="22"/>
                              </w:rPr>
                              <w:t xml:space="preserve"> and </w:t>
                            </w:r>
                            <w:proofErr w:type="spellStart"/>
                            <w:r w:rsidRPr="007C4C12">
                              <w:rPr>
                                <w:rFonts w:asciiTheme="minorHAnsi" w:hAnsiTheme="minorHAnsi"/>
                                <w:b/>
                                <w:sz w:val="22"/>
                                <w:szCs w:val="22"/>
                              </w:rPr>
                              <w:t>Process</w:t>
                            </w:r>
                            <w:proofErr w:type="spellEnd"/>
                            <w:r w:rsidRPr="007C4C12">
                              <w:rPr>
                                <w:rFonts w:asciiTheme="minorHAnsi" w:hAnsiTheme="minorHAnsi"/>
                                <w:b/>
                                <w:sz w:val="22"/>
                                <w:szCs w:val="22"/>
                              </w:rPr>
                              <w:t xml:space="preserve"> Engineering at Krones AG, </w:t>
                            </w:r>
                            <w:proofErr w:type="spellStart"/>
                            <w:r w:rsidRPr="007C4C12">
                              <w:rPr>
                                <w:rFonts w:asciiTheme="minorHAnsi" w:hAnsiTheme="minorHAnsi"/>
                                <w:b/>
                                <w:sz w:val="22"/>
                                <w:szCs w:val="22"/>
                              </w:rPr>
                              <w:t>shares</w:t>
                            </w:r>
                            <w:proofErr w:type="spellEnd"/>
                            <w:r w:rsidRPr="007C4C12">
                              <w:rPr>
                                <w:rFonts w:asciiTheme="minorHAnsi" w:hAnsiTheme="minorHAnsi"/>
                                <w:b/>
                                <w:sz w:val="22"/>
                                <w:szCs w:val="22"/>
                              </w:rPr>
                              <w:t xml:space="preserve"> </w:t>
                            </w:r>
                            <w:proofErr w:type="spellStart"/>
                            <w:r w:rsidRPr="007C4C12">
                              <w:rPr>
                                <w:rFonts w:asciiTheme="minorHAnsi" w:hAnsiTheme="minorHAnsi"/>
                                <w:b/>
                                <w:sz w:val="22"/>
                                <w:szCs w:val="22"/>
                              </w:rPr>
                              <w:t>his</w:t>
                            </w:r>
                            <w:proofErr w:type="spellEnd"/>
                            <w:r w:rsidRPr="007C4C12">
                              <w:rPr>
                                <w:rFonts w:asciiTheme="minorHAnsi" w:hAnsiTheme="minorHAnsi"/>
                                <w:b/>
                                <w:sz w:val="22"/>
                                <w:szCs w:val="22"/>
                              </w:rPr>
                              <w:t xml:space="preserve"> initial </w:t>
                            </w:r>
                            <w:proofErr w:type="spellStart"/>
                            <w:r w:rsidRPr="007C4C12">
                              <w:rPr>
                                <w:rFonts w:asciiTheme="minorHAnsi" w:hAnsiTheme="minorHAnsi"/>
                                <w:b/>
                                <w:sz w:val="22"/>
                                <w:szCs w:val="22"/>
                              </w:rPr>
                              <w:t>conclusion</w:t>
                            </w:r>
                            <w:proofErr w:type="spellEnd"/>
                            <w:r w:rsidRPr="007C4C12">
                              <w:rPr>
                                <w:rFonts w:asciiTheme="minorHAnsi" w:hAnsiTheme="minorHAnsi"/>
                                <w:b/>
                                <w:sz w:val="22"/>
                                <w:szCs w:val="22"/>
                              </w:rPr>
                              <w:t xml:space="preserve"> </w:t>
                            </w:r>
                            <w:proofErr w:type="spellStart"/>
                            <w:r w:rsidRPr="007C4C12">
                              <w:rPr>
                                <w:rFonts w:asciiTheme="minorHAnsi" w:hAnsiTheme="minorHAnsi"/>
                                <w:b/>
                                <w:sz w:val="22"/>
                                <w:szCs w:val="22"/>
                              </w:rPr>
                              <w:t>about</w:t>
                            </w:r>
                            <w:proofErr w:type="spellEnd"/>
                            <w:r w:rsidRPr="007C4C12">
                              <w:rPr>
                                <w:rFonts w:asciiTheme="minorHAnsi" w:hAnsiTheme="minorHAnsi"/>
                                <w:b/>
                                <w:sz w:val="22"/>
                                <w:szCs w:val="22"/>
                              </w:rPr>
                              <w:t xml:space="preserve"> </w:t>
                            </w:r>
                            <w:proofErr w:type="spellStart"/>
                            <w:r w:rsidRPr="007C4C12">
                              <w:rPr>
                                <w:rFonts w:asciiTheme="minorHAnsi" w:hAnsiTheme="minorHAnsi"/>
                                <w:b/>
                                <w:sz w:val="22"/>
                                <w:szCs w:val="22"/>
                              </w:rPr>
                              <w:t>the</w:t>
                            </w:r>
                            <w:proofErr w:type="spellEnd"/>
                            <w:r w:rsidRPr="007C4C12">
                              <w:rPr>
                                <w:rFonts w:asciiTheme="minorHAnsi" w:hAnsiTheme="minorHAnsi"/>
                                <w:b/>
                                <w:sz w:val="22"/>
                                <w:szCs w:val="22"/>
                              </w:rPr>
                              <w:t xml:space="preserve"> </w:t>
                            </w:r>
                            <w:proofErr w:type="spellStart"/>
                            <w:r w:rsidRPr="007C4C12">
                              <w:rPr>
                                <w:rFonts w:asciiTheme="minorHAnsi" w:hAnsiTheme="minorHAnsi"/>
                                <w:b/>
                                <w:sz w:val="22"/>
                                <w:szCs w:val="22"/>
                              </w:rPr>
                              <w:t>use</w:t>
                            </w:r>
                            <w:proofErr w:type="spellEnd"/>
                            <w:r w:rsidRPr="007C4C12">
                              <w:rPr>
                                <w:rFonts w:asciiTheme="minorHAnsi" w:hAnsiTheme="minorHAnsi"/>
                                <w:b/>
                                <w:sz w:val="22"/>
                                <w:szCs w:val="22"/>
                              </w:rPr>
                              <w:t xml:space="preserve"> </w:t>
                            </w:r>
                            <w:proofErr w:type="spellStart"/>
                            <w:r w:rsidRPr="007C4C12">
                              <w:rPr>
                                <w:rFonts w:asciiTheme="minorHAnsi" w:hAnsiTheme="minorHAnsi"/>
                                <w:b/>
                                <w:sz w:val="22"/>
                                <w:szCs w:val="22"/>
                              </w:rPr>
                              <w:t>of</w:t>
                            </w:r>
                            <w:proofErr w:type="spellEnd"/>
                            <w:r w:rsidRPr="007C4C12">
                              <w:rPr>
                                <w:rFonts w:asciiTheme="minorHAnsi" w:hAnsiTheme="minorHAnsi"/>
                                <w:b/>
                                <w:sz w:val="22"/>
                                <w:szCs w:val="22"/>
                              </w:rPr>
                              <w:t xml:space="preserve"> Smap3D Plant Design:</w:t>
                            </w:r>
                          </w:p>
                          <w:p w:rsidR="00854268" w:rsidRPr="00854268" w:rsidRDefault="00854268" w:rsidP="00854268">
                            <w:pPr>
                              <w:jc w:val="center"/>
                              <w:rPr>
                                <w:rFonts w:asciiTheme="minorHAnsi" w:hAnsiTheme="minorHAnsi"/>
                                <w:b/>
                                <w:sz w:val="22"/>
                                <w:szCs w:val="22"/>
                              </w:rPr>
                            </w:pPr>
                          </w:p>
                          <w:p w:rsidR="00854268" w:rsidRPr="00854268" w:rsidRDefault="00854268" w:rsidP="00854268">
                            <w:pPr>
                              <w:jc w:val="center"/>
                              <w:rPr>
                                <w:rFonts w:asciiTheme="minorHAnsi" w:hAnsiTheme="minorHAnsi"/>
                                <w:sz w:val="22"/>
                                <w:szCs w:val="22"/>
                              </w:rPr>
                            </w:pPr>
                            <w:r w:rsidRPr="00854268">
                              <w:rPr>
                                <w:rFonts w:asciiTheme="minorHAnsi" w:hAnsiTheme="minorHAnsi"/>
                                <w:sz w:val="22"/>
                                <w:szCs w:val="22"/>
                              </w:rPr>
                              <w:t>“</w:t>
                            </w:r>
                            <w:proofErr w:type="spellStart"/>
                            <w:r w:rsidRPr="00854268">
                              <w:rPr>
                                <w:rFonts w:asciiTheme="minorHAnsi" w:hAnsiTheme="minorHAnsi"/>
                                <w:sz w:val="22"/>
                                <w:szCs w:val="22"/>
                              </w:rPr>
                              <w:t>We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are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already</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reaping</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benefits</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of</w:t>
                            </w:r>
                            <w:proofErr w:type="spellEnd"/>
                            <w:r w:rsidRPr="00854268">
                              <w:rPr>
                                <w:rFonts w:asciiTheme="minorHAnsi" w:hAnsiTheme="minorHAnsi"/>
                                <w:sz w:val="22"/>
                                <w:szCs w:val="22"/>
                              </w:rPr>
                              <w:t xml:space="preserve"> Smap3D Plant Design </w:t>
                            </w:r>
                            <w:proofErr w:type="spellStart"/>
                            <w:r w:rsidRPr="00854268">
                              <w:rPr>
                                <w:rFonts w:asciiTheme="minorHAnsi" w:hAnsiTheme="minorHAnsi"/>
                                <w:sz w:val="22"/>
                                <w:szCs w:val="22"/>
                              </w:rPr>
                              <w:t>shortly</w:t>
                            </w:r>
                            <w:proofErr w:type="spellEnd"/>
                            <w:r w:rsidRPr="00854268">
                              <w:rPr>
                                <w:rFonts w:asciiTheme="minorHAnsi" w:hAnsiTheme="minorHAnsi"/>
                                <w:sz w:val="22"/>
                                <w:szCs w:val="22"/>
                              </w:rPr>
                              <w:t xml:space="preserve"> after </w:t>
                            </w:r>
                            <w:proofErr w:type="spellStart"/>
                            <w:r w:rsidRPr="00854268">
                              <w:rPr>
                                <w:rFonts w:asciiTheme="minorHAnsi" w:hAnsiTheme="minorHAnsi"/>
                                <w:sz w:val="22"/>
                                <w:szCs w:val="22"/>
                              </w:rPr>
                              <w:t>implementation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Automated</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data</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transfer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to</w:t>
                            </w:r>
                            <w:proofErr w:type="spellEnd"/>
                            <w:r w:rsidRPr="00854268">
                              <w:rPr>
                                <w:rFonts w:asciiTheme="minorHAnsi" w:hAnsiTheme="minorHAnsi"/>
                                <w:sz w:val="22"/>
                                <w:szCs w:val="22"/>
                              </w:rPr>
                              <w:t xml:space="preserve"> CAD, ERP and </w:t>
                            </w:r>
                            <w:proofErr w:type="spellStart"/>
                            <w:r w:rsidRPr="00854268">
                              <w:rPr>
                                <w:rFonts w:asciiTheme="minorHAnsi" w:hAnsiTheme="minorHAnsi"/>
                                <w:sz w:val="22"/>
                                <w:szCs w:val="22"/>
                              </w:rPr>
                              <w:t>other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systems</w:t>
                            </w:r>
                            <w:proofErr w:type="spellEnd"/>
                            <w:r w:rsidRPr="00854268">
                              <w:rPr>
                                <w:rFonts w:asciiTheme="minorHAnsi" w:hAnsiTheme="minorHAnsi"/>
                                <w:sz w:val="22"/>
                                <w:szCs w:val="22"/>
                              </w:rPr>
                              <w:t xml:space="preserve"> not </w:t>
                            </w:r>
                            <w:proofErr w:type="spellStart"/>
                            <w:r w:rsidRPr="00854268">
                              <w:rPr>
                                <w:rFonts w:asciiTheme="minorHAnsi" w:hAnsiTheme="minorHAnsi"/>
                                <w:sz w:val="22"/>
                                <w:szCs w:val="22"/>
                              </w:rPr>
                              <w:t>only</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improves</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efficiency</w:t>
                            </w:r>
                            <w:proofErr w:type="spellEnd"/>
                            <w:r w:rsidRPr="00854268">
                              <w:rPr>
                                <w:rFonts w:asciiTheme="minorHAnsi" w:hAnsiTheme="minorHAnsi"/>
                                <w:sz w:val="22"/>
                                <w:szCs w:val="22"/>
                              </w:rPr>
                              <w:t xml:space="preserve"> and </w:t>
                            </w:r>
                            <w:proofErr w:type="spellStart"/>
                            <w:r w:rsidRPr="00854268">
                              <w:rPr>
                                <w:rFonts w:asciiTheme="minorHAnsi" w:hAnsiTheme="minorHAnsi"/>
                                <w:sz w:val="22"/>
                                <w:szCs w:val="22"/>
                              </w:rPr>
                              <w:t>speed</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of</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day-to-day</w:t>
                            </w:r>
                            <w:proofErr w:type="spellEnd"/>
                            <w:r w:rsidRPr="00854268">
                              <w:rPr>
                                <w:rFonts w:asciiTheme="minorHAnsi" w:hAnsiTheme="minorHAnsi"/>
                                <w:sz w:val="22"/>
                                <w:szCs w:val="22"/>
                              </w:rPr>
                              <w:t xml:space="preserve"> design </w:t>
                            </w:r>
                            <w:proofErr w:type="spellStart"/>
                            <w:r w:rsidRPr="00854268">
                              <w:rPr>
                                <w:rFonts w:asciiTheme="minorHAnsi" w:hAnsiTheme="minorHAnsi"/>
                                <w:sz w:val="22"/>
                                <w:szCs w:val="22"/>
                              </w:rPr>
                              <w:t>work</w:t>
                            </w:r>
                            <w:proofErr w:type="spellEnd"/>
                            <w:r w:rsidRPr="00854268">
                              <w:rPr>
                                <w:rFonts w:asciiTheme="minorHAnsi" w:hAnsiTheme="minorHAnsi"/>
                                <w:sz w:val="22"/>
                                <w:szCs w:val="22"/>
                              </w:rPr>
                              <w:t xml:space="preserve">, but </w:t>
                            </w:r>
                            <w:proofErr w:type="spellStart"/>
                            <w:r w:rsidRPr="00854268">
                              <w:rPr>
                                <w:rFonts w:asciiTheme="minorHAnsi" w:hAnsiTheme="minorHAnsi"/>
                                <w:sz w:val="22"/>
                                <w:szCs w:val="22"/>
                              </w:rPr>
                              <w:t>other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depart-ments</w:t>
                            </w:r>
                            <w:proofErr w:type="spellEnd"/>
                            <w:r w:rsidRPr="00854268">
                              <w:rPr>
                                <w:rFonts w:asciiTheme="minorHAnsi" w:hAnsiTheme="minorHAnsi"/>
                                <w:sz w:val="22"/>
                                <w:szCs w:val="22"/>
                              </w:rPr>
                              <w:t xml:space="preserve"> also </w:t>
                            </w:r>
                            <w:proofErr w:type="spellStart"/>
                            <w:r w:rsidRPr="00854268">
                              <w:rPr>
                                <w:rFonts w:asciiTheme="minorHAnsi" w:hAnsiTheme="minorHAnsi"/>
                                <w:sz w:val="22"/>
                                <w:szCs w:val="22"/>
                              </w:rPr>
                              <w:t>benefit</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from</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solution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since</w:t>
                            </w:r>
                            <w:proofErr w:type="spellEnd"/>
                            <w:r w:rsidRPr="00854268">
                              <w:rPr>
                                <w:rFonts w:asciiTheme="minorHAnsi" w:hAnsiTheme="minorHAnsi"/>
                                <w:sz w:val="22"/>
                                <w:szCs w:val="22"/>
                              </w:rPr>
                              <w:t xml:space="preserve"> relevant </w:t>
                            </w:r>
                            <w:proofErr w:type="spellStart"/>
                            <w:r w:rsidRPr="00854268">
                              <w:rPr>
                                <w:rFonts w:asciiTheme="minorHAnsi" w:hAnsiTheme="minorHAnsi"/>
                                <w:sz w:val="22"/>
                                <w:szCs w:val="22"/>
                              </w:rPr>
                              <w:t>data</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are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provided</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early</w:t>
                            </w:r>
                            <w:proofErr w:type="spellEnd"/>
                            <w:r w:rsidRPr="00854268">
                              <w:rPr>
                                <w:rFonts w:asciiTheme="minorHAnsi" w:hAnsiTheme="minorHAnsi"/>
                                <w:sz w:val="22"/>
                                <w:szCs w:val="22"/>
                              </w:rPr>
                              <w:t xml:space="preserve"> on </w:t>
                            </w:r>
                            <w:proofErr w:type="spellStart"/>
                            <w:r w:rsidRPr="00854268">
                              <w:rPr>
                                <w:rFonts w:asciiTheme="minorHAnsi" w:hAnsiTheme="minorHAnsi"/>
                                <w:sz w:val="22"/>
                                <w:szCs w:val="22"/>
                              </w:rPr>
                              <w:t>for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further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planning</w:t>
                            </w:r>
                            <w:proofErr w:type="spellEnd"/>
                            <w:r w:rsidRPr="00854268">
                              <w:rPr>
                                <w:rFonts w:asciiTheme="minorHAnsi" w:hAnsiTheme="minorHAnsi"/>
                                <w:sz w:val="22"/>
                                <w:szCs w:val="22"/>
                              </w:rPr>
                              <w:t xml:space="preserve"> and </w:t>
                            </w:r>
                            <w:proofErr w:type="spellStart"/>
                            <w:r w:rsidRPr="00854268">
                              <w:rPr>
                                <w:rFonts w:asciiTheme="minorHAnsi" w:hAnsiTheme="minorHAnsi"/>
                                <w:sz w:val="22"/>
                                <w:szCs w:val="22"/>
                              </w:rPr>
                              <w:t>changes</w:t>
                            </w:r>
                            <w:proofErr w:type="spellEnd"/>
                            <w:r w:rsidRPr="00854268">
                              <w:rPr>
                                <w:rFonts w:asciiTheme="minorHAnsi" w:hAnsiTheme="minorHAnsi"/>
                                <w:sz w:val="22"/>
                                <w:szCs w:val="22"/>
                              </w:rPr>
                              <w:t>.</w:t>
                            </w:r>
                          </w:p>
                          <w:p w:rsidR="00854268" w:rsidRPr="00854268" w:rsidRDefault="00854268" w:rsidP="00854268">
                            <w:pPr>
                              <w:jc w:val="center"/>
                              <w:rPr>
                                <w:rFonts w:asciiTheme="minorHAnsi" w:hAnsiTheme="minorHAnsi"/>
                                <w:sz w:val="22"/>
                                <w:szCs w:val="22"/>
                              </w:rPr>
                            </w:pPr>
                          </w:p>
                          <w:p w:rsidR="009D0109" w:rsidRPr="00854268" w:rsidRDefault="00854268" w:rsidP="00854268">
                            <w:pPr>
                              <w:jc w:val="center"/>
                              <w:rPr>
                                <w:rFonts w:asciiTheme="minorHAnsi" w:hAnsiTheme="minorHAnsi"/>
                                <w:i/>
                                <w:sz w:val="22"/>
                                <w:szCs w:val="22"/>
                              </w:rPr>
                            </w:pPr>
                            <w:r w:rsidRPr="00854268">
                              <w:rPr>
                                <w:rFonts w:asciiTheme="minorHAnsi" w:hAnsiTheme="minorHAnsi"/>
                                <w:sz w:val="22"/>
                                <w:szCs w:val="22"/>
                              </w:rPr>
                              <w:t xml:space="preserve">The </w:t>
                            </w:r>
                            <w:proofErr w:type="spellStart"/>
                            <w:r w:rsidRPr="00854268">
                              <w:rPr>
                                <w:rFonts w:asciiTheme="minorHAnsi" w:hAnsiTheme="minorHAnsi"/>
                                <w:sz w:val="22"/>
                                <w:szCs w:val="22"/>
                              </w:rPr>
                              <w:t>plausibility</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checks</w:t>
                            </w:r>
                            <w:proofErr w:type="spellEnd"/>
                            <w:r w:rsidRPr="00854268">
                              <w:rPr>
                                <w:rFonts w:asciiTheme="minorHAnsi" w:hAnsiTheme="minorHAnsi"/>
                                <w:sz w:val="22"/>
                                <w:szCs w:val="22"/>
                              </w:rPr>
                              <w:t xml:space="preserve"> and </w:t>
                            </w:r>
                            <w:proofErr w:type="spellStart"/>
                            <w:r w:rsidRPr="00854268">
                              <w:rPr>
                                <w:rFonts w:asciiTheme="minorHAnsi" w:hAnsiTheme="minorHAnsi"/>
                                <w:sz w:val="22"/>
                                <w:szCs w:val="22"/>
                              </w:rPr>
                              <w:t>other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functionalities</w:t>
                            </w:r>
                            <w:proofErr w:type="spellEnd"/>
                            <w:r w:rsidRPr="00854268">
                              <w:rPr>
                                <w:rFonts w:asciiTheme="minorHAnsi" w:hAnsiTheme="minorHAnsi"/>
                                <w:sz w:val="22"/>
                                <w:szCs w:val="22"/>
                              </w:rPr>
                              <w:t xml:space="preserve"> in Smap3D Plant Design </w:t>
                            </w:r>
                            <w:proofErr w:type="spellStart"/>
                            <w:r w:rsidRPr="00854268">
                              <w:rPr>
                                <w:rFonts w:asciiTheme="minorHAnsi" w:hAnsiTheme="minorHAnsi"/>
                                <w:sz w:val="22"/>
                                <w:szCs w:val="22"/>
                              </w:rPr>
                              <w:t>provide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designer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with</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early</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information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about</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whether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changes</w:t>
                            </w:r>
                            <w:proofErr w:type="spellEnd"/>
                            <w:r w:rsidRPr="00854268">
                              <w:rPr>
                                <w:rFonts w:asciiTheme="minorHAnsi" w:hAnsiTheme="minorHAnsi"/>
                                <w:sz w:val="22"/>
                                <w:szCs w:val="22"/>
                              </w:rPr>
                              <w:t xml:space="preserve"> in </w:t>
                            </w:r>
                            <w:proofErr w:type="spellStart"/>
                            <w:r w:rsidRPr="00854268">
                              <w:rPr>
                                <w:rFonts w:asciiTheme="minorHAnsi" w:hAnsiTheme="minorHAnsi"/>
                                <w:sz w:val="22"/>
                                <w:szCs w:val="22"/>
                              </w:rPr>
                              <w:t>his</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planning</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are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necessary</w:t>
                            </w:r>
                            <w:proofErr w:type="spellEnd"/>
                            <w:r w:rsidRPr="00854268">
                              <w:rPr>
                                <w:rFonts w:asciiTheme="minorHAnsi" w:hAnsiTheme="minorHAnsi"/>
                                <w:sz w:val="22"/>
                                <w:szCs w:val="22"/>
                              </w:rPr>
                              <w:t xml:space="preserve"> and </w:t>
                            </w:r>
                            <w:proofErr w:type="spellStart"/>
                            <w:r w:rsidRPr="00854268">
                              <w:rPr>
                                <w:rFonts w:asciiTheme="minorHAnsi" w:hAnsiTheme="minorHAnsi"/>
                                <w:sz w:val="22"/>
                                <w:szCs w:val="22"/>
                              </w:rPr>
                              <w:t>whether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pipes</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can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be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manufactured</w:t>
                            </w:r>
                            <w:proofErr w:type="spellEnd"/>
                            <w:r w:rsidRPr="00854268">
                              <w:rPr>
                                <w:rFonts w:asciiTheme="minorHAnsi" w:hAnsiTheme="minorHAnsi"/>
                                <w:sz w:val="22"/>
                                <w:szCs w:val="22"/>
                              </w:rPr>
                              <w:t xml:space="preserve">. Even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considera-ble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expense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of</w:t>
                            </w:r>
                            <w:proofErr w:type="spellEnd"/>
                            <w:r w:rsidRPr="00854268">
                              <w:rPr>
                                <w:rFonts w:asciiTheme="minorHAnsi" w:hAnsiTheme="minorHAnsi"/>
                                <w:sz w:val="22"/>
                                <w:szCs w:val="22"/>
                              </w:rPr>
                              <w:t xml:space="preserve"> a </w:t>
                            </w:r>
                            <w:proofErr w:type="spellStart"/>
                            <w:r w:rsidRPr="00854268">
                              <w:rPr>
                                <w:rFonts w:asciiTheme="minorHAnsi" w:hAnsiTheme="minorHAnsi"/>
                                <w:sz w:val="22"/>
                                <w:szCs w:val="22"/>
                              </w:rPr>
                              <w:t>redesign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when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changing</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nominal </w:t>
                            </w:r>
                            <w:proofErr w:type="spellStart"/>
                            <w:r w:rsidRPr="00854268">
                              <w:rPr>
                                <w:rFonts w:asciiTheme="minorHAnsi" w:hAnsiTheme="minorHAnsi"/>
                                <w:sz w:val="22"/>
                                <w:szCs w:val="22"/>
                              </w:rPr>
                              <w:t>pipe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diameter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is</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eliminated</w:t>
                            </w:r>
                            <w:proofErr w:type="spellEnd"/>
                            <w:r w:rsidRPr="00854268">
                              <w:rPr>
                                <w:rFonts w:asciiTheme="minorHAnsi" w:hAnsiTheme="minorHAnsi"/>
                                <w:sz w:val="22"/>
                                <w:szCs w:val="22"/>
                              </w:rPr>
                              <w:t xml:space="preserve">: Smap3D Plant Design </w:t>
                            </w:r>
                            <w:proofErr w:type="spellStart"/>
                            <w:r w:rsidRPr="00854268">
                              <w:rPr>
                                <w:rFonts w:asciiTheme="minorHAnsi" w:hAnsiTheme="minorHAnsi"/>
                                <w:sz w:val="22"/>
                                <w:szCs w:val="22"/>
                              </w:rPr>
                              <w:t>adapts</w:t>
                            </w:r>
                            <w:proofErr w:type="spellEnd"/>
                            <w:r w:rsidRPr="00854268">
                              <w:rPr>
                                <w:rFonts w:asciiTheme="minorHAnsi" w:hAnsiTheme="minorHAnsi"/>
                                <w:sz w:val="22"/>
                                <w:szCs w:val="22"/>
                              </w:rPr>
                              <w:t xml:space="preserve"> all </w:t>
                            </w:r>
                            <w:proofErr w:type="spellStart"/>
                            <w:r w:rsidRPr="00854268">
                              <w:rPr>
                                <w:rFonts w:asciiTheme="minorHAnsi" w:hAnsiTheme="minorHAnsi"/>
                                <w:sz w:val="22"/>
                                <w:szCs w:val="22"/>
                              </w:rPr>
                              <w:t>other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parameters</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that</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are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needed</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to</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newly</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entered</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value</w:t>
                            </w:r>
                            <w:proofErr w:type="spellEnd"/>
                            <w:r w:rsidRPr="00854268">
                              <w:rPr>
                                <w:rFonts w:asciiTheme="minorHAnsi" w:hAnsiTheme="minorHAnsi"/>
                                <w:sz w:val="22"/>
                                <w:szCs w:val="22"/>
                              </w:rPr>
                              <w:t xml:space="preserve"> -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drawing</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can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remain</w:t>
                            </w:r>
                            <w:proofErr w:type="spellEnd"/>
                            <w:r w:rsidRPr="00854268">
                              <w:rPr>
                                <w:rFonts w:asciiTheme="minorHAnsi" w:hAnsiTheme="minorHAnsi"/>
                                <w:sz w:val="22"/>
                                <w:szCs w:val="22"/>
                              </w:rPr>
                              <w:t xml:space="preserve"> in </w:t>
                            </w:r>
                            <w:proofErr w:type="spellStart"/>
                            <w:r w:rsidRPr="00854268">
                              <w:rPr>
                                <w:rFonts w:asciiTheme="minorHAnsi" w:hAnsiTheme="minorHAnsi"/>
                                <w:sz w:val="22"/>
                                <w:szCs w:val="22"/>
                              </w:rPr>
                              <w:t>use</w:t>
                            </w:r>
                            <w:proofErr w:type="spellEnd"/>
                            <w:r w:rsidRPr="00854268">
                              <w:rPr>
                                <w:rFonts w:asciiTheme="minorHAnsi" w:hAnsiTheme="minorHAnsi"/>
                                <w:sz w:val="22"/>
                                <w:szCs w:val="22"/>
                              </w:rPr>
                              <w:t xml:space="preserve">! An </w:t>
                            </w:r>
                            <w:proofErr w:type="spellStart"/>
                            <w:r w:rsidRPr="00854268">
                              <w:rPr>
                                <w:rFonts w:asciiTheme="minorHAnsi" w:hAnsiTheme="minorHAnsi"/>
                                <w:sz w:val="22"/>
                                <w:szCs w:val="22"/>
                              </w:rPr>
                              <w:t>incredible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savings</w:t>
                            </w:r>
                            <w:proofErr w:type="spellEnd"/>
                            <w:r w:rsidRPr="00854268">
                              <w:rPr>
                                <w:rFonts w:asciiTheme="minorHAnsi" w:hAnsiTheme="minorHAnsi"/>
                                <w:sz w:val="22"/>
                                <w:szCs w:val="22"/>
                              </w:rPr>
                              <w:t xml:space="preserve"> potential!”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951E6E8" id="_x0000_t202" coordsize="21600,21600" o:spt="202" path="m,l,21600r21600,l21600,xe">
                <v:stroke joinstyle="miter"/>
                <v:path gradientshapeok="t" o:connecttype="rect"/>
              </v:shapetype>
              <v:shape id="Textfeld 2" o:spid="_x0000_s1026" type="#_x0000_t202" style="position:absolute;left:0;text-align:left;margin-left:4in;margin-top:.75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" strokecolor="gray [1629]">
                <v:textbox style="mso-fit-shape-to-text:t">
                  <w:txbxContent>
                    <w:p w:rsidR="007C4C12" w:rsidRDefault="00854268" w:rsidP="00854268">
                      <w:pPr>
                        <w:jc w:val="center"/>
                        <w:rPr>
                          <w:rFonts w:asciiTheme="minorHAnsi" w:hAnsiTheme="minorHAnsi"/>
                          <w:b/>
                          <w:sz w:val="22"/>
                          <w:szCs w:val="22"/>
                        </w:rPr>
                      </w:pPr>
                      <w:r w:rsidRPr="007C4C12">
                        <w:rPr>
                          <w:rFonts w:asciiTheme="minorHAnsi" w:hAnsiTheme="minorHAnsi"/>
                          <w:b/>
                          <w:sz w:val="22"/>
                          <w:szCs w:val="22"/>
                        </w:rPr>
                        <w:t xml:space="preserve">Volker Richter, </w:t>
                      </w:r>
                    </w:p>
                    <w:p w:rsidR="00854268" w:rsidRPr="007C4C12" w:rsidRDefault="00854268" w:rsidP="00854268">
                      <w:pPr>
                        <w:jc w:val="center"/>
                        <w:rPr>
                          <w:rFonts w:asciiTheme="minorHAnsi" w:hAnsiTheme="minorHAnsi"/>
                          <w:b/>
                          <w:sz w:val="22"/>
                          <w:szCs w:val="22"/>
                        </w:rPr>
                      </w:pPr>
                      <w:r w:rsidRPr="007C4C12">
                        <w:rPr>
                          <w:rFonts w:asciiTheme="minorHAnsi" w:hAnsiTheme="minorHAnsi"/>
                          <w:b/>
                          <w:sz w:val="22"/>
                          <w:szCs w:val="22"/>
                        </w:rPr>
                        <w:t xml:space="preserve">Head </w:t>
                      </w:r>
                      <w:proofErr w:type="spellStart"/>
                      <w:r w:rsidRPr="007C4C12">
                        <w:rPr>
                          <w:rFonts w:asciiTheme="minorHAnsi" w:hAnsiTheme="minorHAnsi"/>
                          <w:b/>
                          <w:sz w:val="22"/>
                          <w:szCs w:val="22"/>
                        </w:rPr>
                        <w:t>of</w:t>
                      </w:r>
                      <w:proofErr w:type="spellEnd"/>
                      <w:r w:rsidRPr="007C4C12">
                        <w:rPr>
                          <w:rFonts w:asciiTheme="minorHAnsi" w:hAnsiTheme="minorHAnsi"/>
                          <w:b/>
                          <w:sz w:val="22"/>
                          <w:szCs w:val="22"/>
                        </w:rPr>
                        <w:t xml:space="preserve"> </w:t>
                      </w:r>
                      <w:proofErr w:type="spellStart"/>
                      <w:r w:rsidRPr="007C4C12">
                        <w:rPr>
                          <w:rFonts w:asciiTheme="minorHAnsi" w:hAnsiTheme="minorHAnsi"/>
                          <w:b/>
                          <w:sz w:val="22"/>
                          <w:szCs w:val="22"/>
                        </w:rPr>
                        <w:t>Mechanical</w:t>
                      </w:r>
                      <w:proofErr w:type="spellEnd"/>
                      <w:r w:rsidRPr="007C4C12">
                        <w:rPr>
                          <w:rFonts w:asciiTheme="minorHAnsi" w:hAnsiTheme="minorHAnsi"/>
                          <w:b/>
                          <w:sz w:val="22"/>
                          <w:szCs w:val="22"/>
                        </w:rPr>
                        <w:t xml:space="preserve"> and </w:t>
                      </w:r>
                      <w:proofErr w:type="spellStart"/>
                      <w:r w:rsidRPr="007C4C12">
                        <w:rPr>
                          <w:rFonts w:asciiTheme="minorHAnsi" w:hAnsiTheme="minorHAnsi"/>
                          <w:b/>
                          <w:sz w:val="22"/>
                          <w:szCs w:val="22"/>
                        </w:rPr>
                        <w:t>Process</w:t>
                      </w:r>
                      <w:proofErr w:type="spellEnd"/>
                      <w:r w:rsidRPr="007C4C12">
                        <w:rPr>
                          <w:rFonts w:asciiTheme="minorHAnsi" w:hAnsiTheme="minorHAnsi"/>
                          <w:b/>
                          <w:sz w:val="22"/>
                          <w:szCs w:val="22"/>
                        </w:rPr>
                        <w:t xml:space="preserve"> Engineering at Krones AG, </w:t>
                      </w:r>
                      <w:proofErr w:type="spellStart"/>
                      <w:r w:rsidRPr="007C4C12">
                        <w:rPr>
                          <w:rFonts w:asciiTheme="minorHAnsi" w:hAnsiTheme="minorHAnsi"/>
                          <w:b/>
                          <w:sz w:val="22"/>
                          <w:szCs w:val="22"/>
                        </w:rPr>
                        <w:t>shares</w:t>
                      </w:r>
                      <w:proofErr w:type="spellEnd"/>
                      <w:r w:rsidRPr="007C4C12">
                        <w:rPr>
                          <w:rFonts w:asciiTheme="minorHAnsi" w:hAnsiTheme="minorHAnsi"/>
                          <w:b/>
                          <w:sz w:val="22"/>
                          <w:szCs w:val="22"/>
                        </w:rPr>
                        <w:t xml:space="preserve"> </w:t>
                      </w:r>
                      <w:proofErr w:type="spellStart"/>
                      <w:r w:rsidRPr="007C4C12">
                        <w:rPr>
                          <w:rFonts w:asciiTheme="minorHAnsi" w:hAnsiTheme="minorHAnsi"/>
                          <w:b/>
                          <w:sz w:val="22"/>
                          <w:szCs w:val="22"/>
                        </w:rPr>
                        <w:t>his</w:t>
                      </w:r>
                      <w:proofErr w:type="spellEnd"/>
                      <w:r w:rsidRPr="007C4C12">
                        <w:rPr>
                          <w:rFonts w:asciiTheme="minorHAnsi" w:hAnsiTheme="minorHAnsi"/>
                          <w:b/>
                          <w:sz w:val="22"/>
                          <w:szCs w:val="22"/>
                        </w:rPr>
                        <w:t xml:space="preserve"> initial </w:t>
                      </w:r>
                      <w:proofErr w:type="spellStart"/>
                      <w:r w:rsidRPr="007C4C12">
                        <w:rPr>
                          <w:rFonts w:asciiTheme="minorHAnsi" w:hAnsiTheme="minorHAnsi"/>
                          <w:b/>
                          <w:sz w:val="22"/>
                          <w:szCs w:val="22"/>
                        </w:rPr>
                        <w:t>conclusion</w:t>
                      </w:r>
                      <w:proofErr w:type="spellEnd"/>
                      <w:r w:rsidRPr="007C4C12">
                        <w:rPr>
                          <w:rFonts w:asciiTheme="minorHAnsi" w:hAnsiTheme="minorHAnsi"/>
                          <w:b/>
                          <w:sz w:val="22"/>
                          <w:szCs w:val="22"/>
                        </w:rPr>
                        <w:t xml:space="preserve"> </w:t>
                      </w:r>
                      <w:proofErr w:type="spellStart"/>
                      <w:r w:rsidRPr="007C4C12">
                        <w:rPr>
                          <w:rFonts w:asciiTheme="minorHAnsi" w:hAnsiTheme="minorHAnsi"/>
                          <w:b/>
                          <w:sz w:val="22"/>
                          <w:szCs w:val="22"/>
                        </w:rPr>
                        <w:t>about</w:t>
                      </w:r>
                      <w:proofErr w:type="spellEnd"/>
                      <w:r w:rsidRPr="007C4C12">
                        <w:rPr>
                          <w:rFonts w:asciiTheme="minorHAnsi" w:hAnsiTheme="minorHAnsi"/>
                          <w:b/>
                          <w:sz w:val="22"/>
                          <w:szCs w:val="22"/>
                        </w:rPr>
                        <w:t xml:space="preserve"> </w:t>
                      </w:r>
                      <w:proofErr w:type="spellStart"/>
                      <w:r w:rsidRPr="007C4C12">
                        <w:rPr>
                          <w:rFonts w:asciiTheme="minorHAnsi" w:hAnsiTheme="minorHAnsi"/>
                          <w:b/>
                          <w:sz w:val="22"/>
                          <w:szCs w:val="22"/>
                        </w:rPr>
                        <w:t>the</w:t>
                      </w:r>
                      <w:proofErr w:type="spellEnd"/>
                      <w:r w:rsidRPr="007C4C12">
                        <w:rPr>
                          <w:rFonts w:asciiTheme="minorHAnsi" w:hAnsiTheme="minorHAnsi"/>
                          <w:b/>
                          <w:sz w:val="22"/>
                          <w:szCs w:val="22"/>
                        </w:rPr>
                        <w:t xml:space="preserve"> </w:t>
                      </w:r>
                      <w:proofErr w:type="spellStart"/>
                      <w:r w:rsidRPr="007C4C12">
                        <w:rPr>
                          <w:rFonts w:asciiTheme="minorHAnsi" w:hAnsiTheme="minorHAnsi"/>
                          <w:b/>
                          <w:sz w:val="22"/>
                          <w:szCs w:val="22"/>
                        </w:rPr>
                        <w:t>use</w:t>
                      </w:r>
                      <w:proofErr w:type="spellEnd"/>
                      <w:r w:rsidRPr="007C4C12">
                        <w:rPr>
                          <w:rFonts w:asciiTheme="minorHAnsi" w:hAnsiTheme="minorHAnsi"/>
                          <w:b/>
                          <w:sz w:val="22"/>
                          <w:szCs w:val="22"/>
                        </w:rPr>
                        <w:t xml:space="preserve"> </w:t>
                      </w:r>
                      <w:proofErr w:type="spellStart"/>
                      <w:r w:rsidRPr="007C4C12">
                        <w:rPr>
                          <w:rFonts w:asciiTheme="minorHAnsi" w:hAnsiTheme="minorHAnsi"/>
                          <w:b/>
                          <w:sz w:val="22"/>
                          <w:szCs w:val="22"/>
                        </w:rPr>
                        <w:t>of</w:t>
                      </w:r>
                      <w:proofErr w:type="spellEnd"/>
                      <w:r w:rsidRPr="007C4C12">
                        <w:rPr>
                          <w:rFonts w:asciiTheme="minorHAnsi" w:hAnsiTheme="minorHAnsi"/>
                          <w:b/>
                          <w:sz w:val="22"/>
                          <w:szCs w:val="22"/>
                        </w:rPr>
                        <w:t xml:space="preserve"> Smap3D Plant Design:</w:t>
                      </w:r>
                    </w:p>
                    <w:p w:rsidR="00854268" w:rsidRPr="00854268" w:rsidRDefault="00854268" w:rsidP="00854268">
                      <w:pPr>
                        <w:jc w:val="center"/>
                        <w:rPr>
                          <w:rFonts w:asciiTheme="minorHAnsi" w:hAnsiTheme="minorHAnsi"/>
                          <w:b/>
                          <w:sz w:val="22"/>
                          <w:szCs w:val="22"/>
                        </w:rPr>
                      </w:pPr>
                    </w:p>
                    <w:p w:rsidR="00854268" w:rsidRPr="00854268" w:rsidRDefault="00854268" w:rsidP="00854268">
                      <w:pPr>
                        <w:jc w:val="center"/>
                        <w:rPr>
                          <w:rFonts w:asciiTheme="minorHAnsi" w:hAnsiTheme="minorHAnsi"/>
                          <w:sz w:val="22"/>
                          <w:szCs w:val="22"/>
                        </w:rPr>
                      </w:pPr>
                      <w:r w:rsidRPr="00854268">
                        <w:rPr>
                          <w:rFonts w:asciiTheme="minorHAnsi" w:hAnsiTheme="minorHAnsi"/>
                          <w:sz w:val="22"/>
                          <w:szCs w:val="22"/>
                        </w:rPr>
                        <w:t>“</w:t>
                      </w:r>
                      <w:proofErr w:type="spellStart"/>
                      <w:r w:rsidRPr="00854268">
                        <w:rPr>
                          <w:rFonts w:asciiTheme="minorHAnsi" w:hAnsiTheme="minorHAnsi"/>
                          <w:sz w:val="22"/>
                          <w:szCs w:val="22"/>
                        </w:rPr>
                        <w:t>We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are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already</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reaping</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benefits</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of</w:t>
                      </w:r>
                      <w:proofErr w:type="spellEnd"/>
                      <w:r w:rsidRPr="00854268">
                        <w:rPr>
                          <w:rFonts w:asciiTheme="minorHAnsi" w:hAnsiTheme="minorHAnsi"/>
                          <w:sz w:val="22"/>
                          <w:szCs w:val="22"/>
                        </w:rPr>
                        <w:t xml:space="preserve"> Smap3D Plant Design </w:t>
                      </w:r>
                      <w:proofErr w:type="spellStart"/>
                      <w:r w:rsidRPr="00854268">
                        <w:rPr>
                          <w:rFonts w:asciiTheme="minorHAnsi" w:hAnsiTheme="minorHAnsi"/>
                          <w:sz w:val="22"/>
                          <w:szCs w:val="22"/>
                        </w:rPr>
                        <w:t>shortly</w:t>
                      </w:r>
                      <w:proofErr w:type="spellEnd"/>
                      <w:r w:rsidRPr="00854268">
                        <w:rPr>
                          <w:rFonts w:asciiTheme="minorHAnsi" w:hAnsiTheme="minorHAnsi"/>
                          <w:sz w:val="22"/>
                          <w:szCs w:val="22"/>
                        </w:rPr>
                        <w:t xml:space="preserve"> after </w:t>
                      </w:r>
                      <w:proofErr w:type="spellStart"/>
                      <w:r w:rsidRPr="00854268">
                        <w:rPr>
                          <w:rFonts w:asciiTheme="minorHAnsi" w:hAnsiTheme="minorHAnsi"/>
                          <w:sz w:val="22"/>
                          <w:szCs w:val="22"/>
                        </w:rPr>
                        <w:t>implementation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Automated</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data</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transfer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to</w:t>
                      </w:r>
                      <w:proofErr w:type="spellEnd"/>
                      <w:r w:rsidRPr="00854268">
                        <w:rPr>
                          <w:rFonts w:asciiTheme="minorHAnsi" w:hAnsiTheme="minorHAnsi"/>
                          <w:sz w:val="22"/>
                          <w:szCs w:val="22"/>
                        </w:rPr>
                        <w:t xml:space="preserve"> CAD, ERP and </w:t>
                      </w:r>
                      <w:proofErr w:type="spellStart"/>
                      <w:r w:rsidRPr="00854268">
                        <w:rPr>
                          <w:rFonts w:asciiTheme="minorHAnsi" w:hAnsiTheme="minorHAnsi"/>
                          <w:sz w:val="22"/>
                          <w:szCs w:val="22"/>
                        </w:rPr>
                        <w:t>other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systems</w:t>
                      </w:r>
                      <w:proofErr w:type="spellEnd"/>
                      <w:r w:rsidRPr="00854268">
                        <w:rPr>
                          <w:rFonts w:asciiTheme="minorHAnsi" w:hAnsiTheme="minorHAnsi"/>
                          <w:sz w:val="22"/>
                          <w:szCs w:val="22"/>
                        </w:rPr>
                        <w:t xml:space="preserve"> not </w:t>
                      </w:r>
                      <w:proofErr w:type="spellStart"/>
                      <w:r w:rsidRPr="00854268">
                        <w:rPr>
                          <w:rFonts w:asciiTheme="minorHAnsi" w:hAnsiTheme="minorHAnsi"/>
                          <w:sz w:val="22"/>
                          <w:szCs w:val="22"/>
                        </w:rPr>
                        <w:t>only</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improves</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efficiency</w:t>
                      </w:r>
                      <w:proofErr w:type="spellEnd"/>
                      <w:r w:rsidRPr="00854268">
                        <w:rPr>
                          <w:rFonts w:asciiTheme="minorHAnsi" w:hAnsiTheme="minorHAnsi"/>
                          <w:sz w:val="22"/>
                          <w:szCs w:val="22"/>
                        </w:rPr>
                        <w:t xml:space="preserve"> and </w:t>
                      </w:r>
                      <w:proofErr w:type="spellStart"/>
                      <w:r w:rsidRPr="00854268">
                        <w:rPr>
                          <w:rFonts w:asciiTheme="minorHAnsi" w:hAnsiTheme="minorHAnsi"/>
                          <w:sz w:val="22"/>
                          <w:szCs w:val="22"/>
                        </w:rPr>
                        <w:t>speed</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of</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day-to-day</w:t>
                      </w:r>
                      <w:proofErr w:type="spellEnd"/>
                      <w:r w:rsidRPr="00854268">
                        <w:rPr>
                          <w:rFonts w:asciiTheme="minorHAnsi" w:hAnsiTheme="minorHAnsi"/>
                          <w:sz w:val="22"/>
                          <w:szCs w:val="22"/>
                        </w:rPr>
                        <w:t xml:space="preserve"> design </w:t>
                      </w:r>
                      <w:proofErr w:type="spellStart"/>
                      <w:r w:rsidRPr="00854268">
                        <w:rPr>
                          <w:rFonts w:asciiTheme="minorHAnsi" w:hAnsiTheme="minorHAnsi"/>
                          <w:sz w:val="22"/>
                          <w:szCs w:val="22"/>
                        </w:rPr>
                        <w:t>work</w:t>
                      </w:r>
                      <w:proofErr w:type="spellEnd"/>
                      <w:r w:rsidRPr="00854268">
                        <w:rPr>
                          <w:rFonts w:asciiTheme="minorHAnsi" w:hAnsiTheme="minorHAnsi"/>
                          <w:sz w:val="22"/>
                          <w:szCs w:val="22"/>
                        </w:rPr>
                        <w:t xml:space="preserve">, but </w:t>
                      </w:r>
                      <w:proofErr w:type="spellStart"/>
                      <w:r w:rsidRPr="00854268">
                        <w:rPr>
                          <w:rFonts w:asciiTheme="minorHAnsi" w:hAnsiTheme="minorHAnsi"/>
                          <w:sz w:val="22"/>
                          <w:szCs w:val="22"/>
                        </w:rPr>
                        <w:t>other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depart-ments</w:t>
                      </w:r>
                      <w:proofErr w:type="spellEnd"/>
                      <w:r w:rsidRPr="00854268">
                        <w:rPr>
                          <w:rFonts w:asciiTheme="minorHAnsi" w:hAnsiTheme="minorHAnsi"/>
                          <w:sz w:val="22"/>
                          <w:szCs w:val="22"/>
                        </w:rPr>
                        <w:t xml:space="preserve"> also </w:t>
                      </w:r>
                      <w:proofErr w:type="spellStart"/>
                      <w:r w:rsidRPr="00854268">
                        <w:rPr>
                          <w:rFonts w:asciiTheme="minorHAnsi" w:hAnsiTheme="minorHAnsi"/>
                          <w:sz w:val="22"/>
                          <w:szCs w:val="22"/>
                        </w:rPr>
                        <w:t>benefit</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from</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solution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since</w:t>
                      </w:r>
                      <w:proofErr w:type="spellEnd"/>
                      <w:r w:rsidRPr="00854268">
                        <w:rPr>
                          <w:rFonts w:asciiTheme="minorHAnsi" w:hAnsiTheme="minorHAnsi"/>
                          <w:sz w:val="22"/>
                          <w:szCs w:val="22"/>
                        </w:rPr>
                        <w:t xml:space="preserve"> relevant </w:t>
                      </w:r>
                      <w:proofErr w:type="spellStart"/>
                      <w:r w:rsidRPr="00854268">
                        <w:rPr>
                          <w:rFonts w:asciiTheme="minorHAnsi" w:hAnsiTheme="minorHAnsi"/>
                          <w:sz w:val="22"/>
                          <w:szCs w:val="22"/>
                        </w:rPr>
                        <w:t>data</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are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provided</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early</w:t>
                      </w:r>
                      <w:proofErr w:type="spellEnd"/>
                      <w:r w:rsidRPr="00854268">
                        <w:rPr>
                          <w:rFonts w:asciiTheme="minorHAnsi" w:hAnsiTheme="minorHAnsi"/>
                          <w:sz w:val="22"/>
                          <w:szCs w:val="22"/>
                        </w:rPr>
                        <w:t xml:space="preserve"> on </w:t>
                      </w:r>
                      <w:proofErr w:type="spellStart"/>
                      <w:r w:rsidRPr="00854268">
                        <w:rPr>
                          <w:rFonts w:asciiTheme="minorHAnsi" w:hAnsiTheme="minorHAnsi"/>
                          <w:sz w:val="22"/>
                          <w:szCs w:val="22"/>
                        </w:rPr>
                        <w:t>for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further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planning</w:t>
                      </w:r>
                      <w:proofErr w:type="spellEnd"/>
                      <w:r w:rsidRPr="00854268">
                        <w:rPr>
                          <w:rFonts w:asciiTheme="minorHAnsi" w:hAnsiTheme="minorHAnsi"/>
                          <w:sz w:val="22"/>
                          <w:szCs w:val="22"/>
                        </w:rPr>
                        <w:t xml:space="preserve"> and </w:t>
                      </w:r>
                      <w:proofErr w:type="spellStart"/>
                      <w:r w:rsidRPr="00854268">
                        <w:rPr>
                          <w:rFonts w:asciiTheme="minorHAnsi" w:hAnsiTheme="minorHAnsi"/>
                          <w:sz w:val="22"/>
                          <w:szCs w:val="22"/>
                        </w:rPr>
                        <w:t>changes</w:t>
                      </w:r>
                      <w:proofErr w:type="spellEnd"/>
                      <w:r w:rsidRPr="00854268">
                        <w:rPr>
                          <w:rFonts w:asciiTheme="minorHAnsi" w:hAnsiTheme="minorHAnsi"/>
                          <w:sz w:val="22"/>
                          <w:szCs w:val="22"/>
                        </w:rPr>
                        <w:t>.</w:t>
                      </w:r>
                    </w:p>
                    <w:p w:rsidR="00854268" w:rsidRPr="00854268" w:rsidRDefault="00854268" w:rsidP="00854268">
                      <w:pPr>
                        <w:jc w:val="center"/>
                        <w:rPr>
                          <w:rFonts w:asciiTheme="minorHAnsi" w:hAnsiTheme="minorHAnsi"/>
                          <w:sz w:val="22"/>
                          <w:szCs w:val="22"/>
                        </w:rPr>
                      </w:pPr>
                    </w:p>
                    <w:p w:rsidR="009D0109" w:rsidRPr="00854268" w:rsidRDefault="00854268" w:rsidP="00854268">
                      <w:pPr>
                        <w:jc w:val="center"/>
                        <w:rPr>
                          <w:rFonts w:asciiTheme="minorHAnsi" w:hAnsiTheme="minorHAnsi"/>
                          <w:i/>
                          <w:sz w:val="22"/>
                          <w:szCs w:val="22"/>
                        </w:rPr>
                      </w:pPr>
                      <w:r w:rsidRPr="00854268">
                        <w:rPr>
                          <w:rFonts w:asciiTheme="minorHAnsi" w:hAnsiTheme="minorHAnsi"/>
                          <w:sz w:val="22"/>
                          <w:szCs w:val="22"/>
                        </w:rPr>
                        <w:t xml:space="preserve">The </w:t>
                      </w:r>
                      <w:proofErr w:type="spellStart"/>
                      <w:r w:rsidRPr="00854268">
                        <w:rPr>
                          <w:rFonts w:asciiTheme="minorHAnsi" w:hAnsiTheme="minorHAnsi"/>
                          <w:sz w:val="22"/>
                          <w:szCs w:val="22"/>
                        </w:rPr>
                        <w:t>plausibility</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checks</w:t>
                      </w:r>
                      <w:proofErr w:type="spellEnd"/>
                      <w:r w:rsidRPr="00854268">
                        <w:rPr>
                          <w:rFonts w:asciiTheme="minorHAnsi" w:hAnsiTheme="minorHAnsi"/>
                          <w:sz w:val="22"/>
                          <w:szCs w:val="22"/>
                        </w:rPr>
                        <w:t xml:space="preserve"> and </w:t>
                      </w:r>
                      <w:proofErr w:type="spellStart"/>
                      <w:r w:rsidRPr="00854268">
                        <w:rPr>
                          <w:rFonts w:asciiTheme="minorHAnsi" w:hAnsiTheme="minorHAnsi"/>
                          <w:sz w:val="22"/>
                          <w:szCs w:val="22"/>
                        </w:rPr>
                        <w:t>other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functionalities</w:t>
                      </w:r>
                      <w:proofErr w:type="spellEnd"/>
                      <w:r w:rsidRPr="00854268">
                        <w:rPr>
                          <w:rFonts w:asciiTheme="minorHAnsi" w:hAnsiTheme="minorHAnsi"/>
                          <w:sz w:val="22"/>
                          <w:szCs w:val="22"/>
                        </w:rPr>
                        <w:t xml:space="preserve"> in Smap3D Plant Design </w:t>
                      </w:r>
                      <w:proofErr w:type="spellStart"/>
                      <w:r w:rsidRPr="00854268">
                        <w:rPr>
                          <w:rFonts w:asciiTheme="minorHAnsi" w:hAnsiTheme="minorHAnsi"/>
                          <w:sz w:val="22"/>
                          <w:szCs w:val="22"/>
                        </w:rPr>
                        <w:t>provide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designer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with</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early</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information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about</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whether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changes</w:t>
                      </w:r>
                      <w:proofErr w:type="spellEnd"/>
                      <w:r w:rsidRPr="00854268">
                        <w:rPr>
                          <w:rFonts w:asciiTheme="minorHAnsi" w:hAnsiTheme="minorHAnsi"/>
                          <w:sz w:val="22"/>
                          <w:szCs w:val="22"/>
                        </w:rPr>
                        <w:t xml:space="preserve"> in </w:t>
                      </w:r>
                      <w:proofErr w:type="spellStart"/>
                      <w:r w:rsidRPr="00854268">
                        <w:rPr>
                          <w:rFonts w:asciiTheme="minorHAnsi" w:hAnsiTheme="minorHAnsi"/>
                          <w:sz w:val="22"/>
                          <w:szCs w:val="22"/>
                        </w:rPr>
                        <w:t>his</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planning</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are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necessary</w:t>
                      </w:r>
                      <w:proofErr w:type="spellEnd"/>
                      <w:r w:rsidRPr="00854268">
                        <w:rPr>
                          <w:rFonts w:asciiTheme="minorHAnsi" w:hAnsiTheme="minorHAnsi"/>
                          <w:sz w:val="22"/>
                          <w:szCs w:val="22"/>
                        </w:rPr>
                        <w:t xml:space="preserve"> and </w:t>
                      </w:r>
                      <w:proofErr w:type="spellStart"/>
                      <w:r w:rsidRPr="00854268">
                        <w:rPr>
                          <w:rFonts w:asciiTheme="minorHAnsi" w:hAnsiTheme="minorHAnsi"/>
                          <w:sz w:val="22"/>
                          <w:szCs w:val="22"/>
                        </w:rPr>
                        <w:t>whether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pipes</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can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be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manufactured</w:t>
                      </w:r>
                      <w:proofErr w:type="spellEnd"/>
                      <w:r w:rsidRPr="00854268">
                        <w:rPr>
                          <w:rFonts w:asciiTheme="minorHAnsi" w:hAnsiTheme="minorHAnsi"/>
                          <w:sz w:val="22"/>
                          <w:szCs w:val="22"/>
                        </w:rPr>
                        <w:t xml:space="preserve">. Even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considera-ble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expense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of</w:t>
                      </w:r>
                      <w:proofErr w:type="spellEnd"/>
                      <w:r w:rsidRPr="00854268">
                        <w:rPr>
                          <w:rFonts w:asciiTheme="minorHAnsi" w:hAnsiTheme="minorHAnsi"/>
                          <w:sz w:val="22"/>
                          <w:szCs w:val="22"/>
                        </w:rPr>
                        <w:t xml:space="preserve"> a </w:t>
                      </w:r>
                      <w:proofErr w:type="spellStart"/>
                      <w:r w:rsidRPr="00854268">
                        <w:rPr>
                          <w:rFonts w:asciiTheme="minorHAnsi" w:hAnsiTheme="minorHAnsi"/>
                          <w:sz w:val="22"/>
                          <w:szCs w:val="22"/>
                        </w:rPr>
                        <w:t>redesign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when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changing</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nominal </w:t>
                      </w:r>
                      <w:proofErr w:type="spellStart"/>
                      <w:r w:rsidRPr="00854268">
                        <w:rPr>
                          <w:rFonts w:asciiTheme="minorHAnsi" w:hAnsiTheme="minorHAnsi"/>
                          <w:sz w:val="22"/>
                          <w:szCs w:val="22"/>
                        </w:rPr>
                        <w:t>pipe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diameter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is</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eliminated</w:t>
                      </w:r>
                      <w:proofErr w:type="spellEnd"/>
                      <w:r w:rsidRPr="00854268">
                        <w:rPr>
                          <w:rFonts w:asciiTheme="minorHAnsi" w:hAnsiTheme="minorHAnsi"/>
                          <w:sz w:val="22"/>
                          <w:szCs w:val="22"/>
                        </w:rPr>
                        <w:t xml:space="preserve">: Smap3D Plant Design </w:t>
                      </w:r>
                      <w:proofErr w:type="spellStart"/>
                      <w:r w:rsidRPr="00854268">
                        <w:rPr>
                          <w:rFonts w:asciiTheme="minorHAnsi" w:hAnsiTheme="minorHAnsi"/>
                          <w:sz w:val="22"/>
                          <w:szCs w:val="22"/>
                        </w:rPr>
                        <w:t>adapts</w:t>
                      </w:r>
                      <w:proofErr w:type="spellEnd"/>
                      <w:r w:rsidRPr="00854268">
                        <w:rPr>
                          <w:rFonts w:asciiTheme="minorHAnsi" w:hAnsiTheme="minorHAnsi"/>
                          <w:sz w:val="22"/>
                          <w:szCs w:val="22"/>
                        </w:rPr>
                        <w:t xml:space="preserve"> all </w:t>
                      </w:r>
                      <w:proofErr w:type="spellStart"/>
                      <w:r w:rsidRPr="00854268">
                        <w:rPr>
                          <w:rFonts w:asciiTheme="minorHAnsi" w:hAnsiTheme="minorHAnsi"/>
                          <w:sz w:val="22"/>
                          <w:szCs w:val="22"/>
                        </w:rPr>
                        <w:t>other</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parameters</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that</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are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needed</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to</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newly</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entered</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value</w:t>
                      </w:r>
                      <w:proofErr w:type="spellEnd"/>
                      <w:r w:rsidRPr="00854268">
                        <w:rPr>
                          <w:rFonts w:asciiTheme="minorHAnsi" w:hAnsiTheme="minorHAnsi"/>
                          <w:sz w:val="22"/>
                          <w:szCs w:val="22"/>
                        </w:rPr>
                        <w:t xml:space="preserve"> - </w:t>
                      </w:r>
                      <w:proofErr w:type="spellStart"/>
                      <w:r w:rsidRPr="00854268">
                        <w:rPr>
                          <w:rFonts w:asciiTheme="minorHAnsi" w:hAnsiTheme="minorHAnsi"/>
                          <w:sz w:val="22"/>
                          <w:szCs w:val="22"/>
                        </w:rPr>
                        <w:t>the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drawing</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can</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remain</w:t>
                      </w:r>
                      <w:proofErr w:type="spellEnd"/>
                      <w:r w:rsidRPr="00854268">
                        <w:rPr>
                          <w:rFonts w:asciiTheme="minorHAnsi" w:hAnsiTheme="minorHAnsi"/>
                          <w:sz w:val="22"/>
                          <w:szCs w:val="22"/>
                        </w:rPr>
                        <w:t xml:space="preserve"> in </w:t>
                      </w:r>
                      <w:proofErr w:type="spellStart"/>
                      <w:r w:rsidRPr="00854268">
                        <w:rPr>
                          <w:rFonts w:asciiTheme="minorHAnsi" w:hAnsiTheme="minorHAnsi"/>
                          <w:sz w:val="22"/>
                          <w:szCs w:val="22"/>
                        </w:rPr>
                        <w:t>use</w:t>
                      </w:r>
                      <w:proofErr w:type="spellEnd"/>
                      <w:r w:rsidRPr="00854268">
                        <w:rPr>
                          <w:rFonts w:asciiTheme="minorHAnsi" w:hAnsiTheme="minorHAnsi"/>
                          <w:sz w:val="22"/>
                          <w:szCs w:val="22"/>
                        </w:rPr>
                        <w:t xml:space="preserve">! An </w:t>
                      </w:r>
                      <w:proofErr w:type="spellStart"/>
                      <w:r w:rsidRPr="00854268">
                        <w:rPr>
                          <w:rFonts w:asciiTheme="minorHAnsi" w:hAnsiTheme="minorHAnsi"/>
                          <w:sz w:val="22"/>
                          <w:szCs w:val="22"/>
                        </w:rPr>
                        <w:t>incredible</w:t>
                      </w:r>
                      <w:proofErr w:type="spellEnd"/>
                      <w:r w:rsidRPr="00854268">
                        <w:rPr>
                          <w:rFonts w:asciiTheme="minorHAnsi" w:hAnsiTheme="minorHAnsi"/>
                          <w:sz w:val="22"/>
                          <w:szCs w:val="22"/>
                        </w:rPr>
                        <w:t xml:space="preserve"> </w:t>
                      </w:r>
                      <w:proofErr w:type="spellStart"/>
                      <w:r w:rsidRPr="00854268">
                        <w:rPr>
                          <w:rFonts w:asciiTheme="minorHAnsi" w:hAnsiTheme="minorHAnsi"/>
                          <w:sz w:val="22"/>
                          <w:szCs w:val="22"/>
                        </w:rPr>
                        <w:t>savings</w:t>
                      </w:r>
                      <w:proofErr w:type="spellEnd"/>
                      <w:r w:rsidRPr="00854268">
                        <w:rPr>
                          <w:rFonts w:asciiTheme="minorHAnsi" w:hAnsiTheme="minorHAnsi"/>
                          <w:sz w:val="22"/>
                          <w:szCs w:val="22"/>
                        </w:rPr>
                        <w:t xml:space="preserve"> potential!”</w:t>
                      </w:r>
                    </w:p>
                  </w:txbxContent>
                </v:textbox>
                <w10:wrap type="square" anchorx="margin"/>
              </v:shape>
            </w:pict>
          </mc:Fallback>
        </mc:AlternateContent>
      </w:r>
      <w:r w:rsidR="00250EF2" w:rsidRPr="005F4311">
        <w:rPr>
          <w:rFonts w:ascii="Calibri" w:hAnsi="Calibri" w:cs="Arial"/>
          <w:b/>
          <w:color w:val="0D0D0D"/>
          <w:sz w:val="22"/>
          <w:szCs w:val="22"/>
          <w:lang w:val="en-US"/>
        </w:rPr>
        <w:t>Less redesign</w:t>
      </w:r>
    </w:p>
    <w:p w:rsidR="00250EF2" w:rsidRDefault="00250EF2" w:rsidP="00250EF2">
      <w:pPr>
        <w:tabs>
          <w:tab w:val="left" w:pos="8080"/>
        </w:tabs>
        <w:spacing w:line="360" w:lineRule="exact"/>
        <w:ind w:right="567"/>
        <w:jc w:val="both"/>
        <w:rPr>
          <w:rFonts w:ascii="Calibri" w:hAnsi="Calibri" w:cs="Arial"/>
          <w:color w:val="0D0D0D"/>
          <w:sz w:val="22"/>
          <w:szCs w:val="22"/>
          <w:lang w:val="en-US"/>
        </w:rPr>
      </w:pPr>
      <w:r w:rsidRPr="005F4311">
        <w:rPr>
          <w:rFonts w:ascii="Calibri" w:hAnsi="Calibri" w:cs="Arial"/>
          <w:color w:val="0D0D0D"/>
          <w:sz w:val="22"/>
          <w:szCs w:val="22"/>
          <w:lang w:val="en-US"/>
        </w:rPr>
        <w:t xml:space="preserve">With Smap3D Plant Design, the designers at </w:t>
      </w:r>
      <w:proofErr w:type="spellStart"/>
      <w:r w:rsidRPr="005F4311">
        <w:rPr>
          <w:rFonts w:ascii="Calibri" w:hAnsi="Calibri" w:cs="Arial"/>
          <w:color w:val="0D0D0D"/>
          <w:sz w:val="22"/>
          <w:szCs w:val="22"/>
          <w:lang w:val="en-US"/>
        </w:rPr>
        <w:t>Krones</w:t>
      </w:r>
      <w:proofErr w:type="spellEnd"/>
      <w:r w:rsidRPr="005F4311">
        <w:rPr>
          <w:rFonts w:ascii="Calibri" w:hAnsi="Calibri" w:cs="Arial"/>
          <w:color w:val="0D0D0D"/>
          <w:sz w:val="22"/>
          <w:szCs w:val="22"/>
          <w:lang w:val="en-US"/>
        </w:rPr>
        <w:t xml:space="preserve"> </w:t>
      </w:r>
      <w:r>
        <w:rPr>
          <w:rFonts w:ascii="Calibri" w:hAnsi="Calibri" w:cs="Arial"/>
          <w:color w:val="0D0D0D"/>
          <w:sz w:val="22"/>
          <w:szCs w:val="22"/>
          <w:lang w:val="en-US"/>
        </w:rPr>
        <w:t>can</w:t>
      </w:r>
      <w:r w:rsidRPr="005F4311">
        <w:rPr>
          <w:rFonts w:ascii="Calibri" w:hAnsi="Calibri" w:cs="Arial"/>
          <w:color w:val="0D0D0D"/>
          <w:sz w:val="22"/>
          <w:szCs w:val="22"/>
          <w:lang w:val="en-US"/>
        </w:rPr>
        <w:t xml:space="preserve"> signifi</w:t>
      </w:r>
      <w:r>
        <w:rPr>
          <w:rFonts w:ascii="Calibri" w:hAnsi="Calibri" w:cs="Arial"/>
          <w:color w:val="0D0D0D"/>
          <w:sz w:val="22"/>
          <w:szCs w:val="22"/>
          <w:lang w:val="en-US"/>
        </w:rPr>
        <w:t xml:space="preserve">cantly reduce the number of redesigns. Previously, </w:t>
      </w:r>
      <w:r w:rsidRPr="005F4311">
        <w:rPr>
          <w:rFonts w:ascii="Calibri" w:hAnsi="Calibri" w:cs="Arial"/>
          <w:color w:val="0D0D0D"/>
          <w:sz w:val="22"/>
          <w:szCs w:val="22"/>
          <w:lang w:val="en-US"/>
        </w:rPr>
        <w:t>a complet</w:t>
      </w:r>
      <w:r>
        <w:rPr>
          <w:rFonts w:ascii="Calibri" w:hAnsi="Calibri" w:cs="Arial"/>
          <w:color w:val="0D0D0D"/>
          <w:sz w:val="22"/>
          <w:szCs w:val="22"/>
          <w:lang w:val="en-US"/>
        </w:rPr>
        <w:t>e redesign was necessary when a change was made to the nominal pipe diameter. T</w:t>
      </w:r>
      <w:r w:rsidRPr="005F4311">
        <w:rPr>
          <w:rFonts w:ascii="Calibri" w:hAnsi="Calibri" w:cs="Arial"/>
          <w:color w:val="0D0D0D"/>
          <w:sz w:val="22"/>
          <w:szCs w:val="22"/>
          <w:lang w:val="en-US"/>
        </w:rPr>
        <w:t xml:space="preserve">his </w:t>
      </w:r>
      <w:r>
        <w:rPr>
          <w:rFonts w:ascii="Calibri" w:hAnsi="Calibri" w:cs="Arial"/>
          <w:color w:val="0D0D0D"/>
          <w:sz w:val="22"/>
          <w:szCs w:val="22"/>
          <w:lang w:val="en-US"/>
        </w:rPr>
        <w:t xml:space="preserve">problem </w:t>
      </w:r>
      <w:r w:rsidRPr="005F4311">
        <w:rPr>
          <w:rFonts w:ascii="Calibri" w:hAnsi="Calibri" w:cs="Arial"/>
          <w:color w:val="0D0D0D"/>
          <w:sz w:val="22"/>
          <w:szCs w:val="22"/>
          <w:lang w:val="en-US"/>
        </w:rPr>
        <w:t>is now eliminated. The central definition of pi</w:t>
      </w:r>
      <w:r>
        <w:rPr>
          <w:rFonts w:ascii="Calibri" w:hAnsi="Calibri" w:cs="Arial"/>
          <w:color w:val="0D0D0D"/>
          <w:sz w:val="22"/>
          <w:szCs w:val="22"/>
          <w:lang w:val="en-US"/>
        </w:rPr>
        <w:t xml:space="preserve">pe specs also contributes to an accelerated </w:t>
      </w:r>
      <w:r w:rsidRPr="005F4311">
        <w:rPr>
          <w:rFonts w:ascii="Calibri" w:hAnsi="Calibri" w:cs="Arial"/>
          <w:color w:val="0D0D0D"/>
          <w:sz w:val="22"/>
          <w:szCs w:val="22"/>
          <w:lang w:val="en-US"/>
        </w:rPr>
        <w:t xml:space="preserve">design process. The Excel spreadsheet is now a thing of the past: all relevant information is contained in the Smap3D Plant Design </w:t>
      </w:r>
      <w:r>
        <w:rPr>
          <w:rFonts w:ascii="Calibri" w:hAnsi="Calibri" w:cs="Arial"/>
          <w:color w:val="0D0D0D"/>
          <w:sz w:val="22"/>
          <w:szCs w:val="22"/>
          <w:lang w:val="en-US"/>
        </w:rPr>
        <w:t>pipe library.</w:t>
      </w:r>
      <w:r w:rsidRPr="005F4311">
        <w:rPr>
          <w:rFonts w:ascii="Calibri" w:hAnsi="Calibri" w:cs="Arial"/>
          <w:color w:val="0D0D0D"/>
          <w:sz w:val="22"/>
          <w:szCs w:val="22"/>
          <w:lang w:val="en-US"/>
        </w:rPr>
        <w:t xml:space="preserve"> The well-stocked library also benefits new employees, who can access and benefit from the existing knowledge of the entire department.</w:t>
      </w:r>
    </w:p>
    <w:p w:rsidR="009D0109" w:rsidRDefault="004C79CA" w:rsidP="009D0109">
      <w:pPr>
        <w:tabs>
          <w:tab w:val="left" w:pos="8080"/>
        </w:tabs>
        <w:spacing w:line="360" w:lineRule="exact"/>
        <w:ind w:right="567"/>
        <w:jc w:val="both"/>
        <w:rPr>
          <w:rFonts w:ascii="Calibri" w:hAnsi="Calibri" w:cs="Arial"/>
          <w:color w:val="0D0D0D"/>
          <w:sz w:val="22"/>
          <w:szCs w:val="22"/>
          <w:lang w:val="en-US"/>
        </w:rPr>
      </w:pPr>
      <w:r>
        <w:rPr>
          <w:rFonts w:ascii="Calibri" w:hAnsi="Calibri" w:cs="Arial"/>
          <w:color w:val="0D0D0D"/>
          <w:sz w:val="22"/>
          <w:szCs w:val="22"/>
          <w:lang w:val="en-US"/>
        </w:rPr>
        <w:t>On the whole</w:t>
      </w:r>
      <w:r w:rsidRPr="005F4311">
        <w:rPr>
          <w:rFonts w:ascii="Calibri" w:hAnsi="Calibri" w:cs="Arial"/>
          <w:color w:val="0D0D0D"/>
          <w:sz w:val="22"/>
          <w:szCs w:val="22"/>
          <w:lang w:val="en-US"/>
        </w:rPr>
        <w:t xml:space="preserve">, Volker Richter </w:t>
      </w:r>
      <w:r>
        <w:rPr>
          <w:rFonts w:ascii="Calibri" w:hAnsi="Calibri" w:cs="Arial"/>
          <w:color w:val="0D0D0D"/>
          <w:sz w:val="22"/>
          <w:szCs w:val="22"/>
          <w:lang w:val="en-US"/>
        </w:rPr>
        <w:t xml:space="preserve">expresses the result in the following tangible terms: </w:t>
      </w:r>
      <w:r w:rsidRPr="005F4311">
        <w:rPr>
          <w:rFonts w:ascii="Calibri" w:hAnsi="Calibri" w:cs="Arial"/>
          <w:color w:val="0D0D0D"/>
          <w:sz w:val="22"/>
          <w:szCs w:val="22"/>
          <w:lang w:val="en-US"/>
        </w:rPr>
        <w:t>"In the field of soft drink sys</w:t>
      </w:r>
      <w:r>
        <w:rPr>
          <w:rFonts w:ascii="Calibri" w:hAnsi="Calibri" w:cs="Arial"/>
          <w:color w:val="0D0D0D"/>
          <w:sz w:val="22"/>
          <w:szCs w:val="22"/>
          <w:lang w:val="en-US"/>
        </w:rPr>
        <w:t>tems alone, we can save three quarters of a man-</w:t>
      </w:r>
      <w:r w:rsidRPr="005F4311">
        <w:rPr>
          <w:rFonts w:ascii="Calibri" w:hAnsi="Calibri" w:cs="Arial"/>
          <w:color w:val="0D0D0D"/>
          <w:sz w:val="22"/>
          <w:szCs w:val="22"/>
          <w:lang w:val="en-US"/>
        </w:rPr>
        <w:t>year with Smap3D Plant Design</w:t>
      </w:r>
      <w:r>
        <w:rPr>
          <w:rFonts w:ascii="Calibri" w:hAnsi="Calibri" w:cs="Arial"/>
          <w:color w:val="0D0D0D"/>
          <w:sz w:val="22"/>
          <w:szCs w:val="22"/>
          <w:lang w:val="en-US"/>
        </w:rPr>
        <w:t>.</w:t>
      </w:r>
      <w:r w:rsidRPr="005F4311">
        <w:rPr>
          <w:rFonts w:ascii="Calibri" w:hAnsi="Calibri" w:cs="Arial"/>
          <w:color w:val="0D0D0D"/>
          <w:sz w:val="22"/>
          <w:szCs w:val="22"/>
          <w:lang w:val="en-US"/>
        </w:rPr>
        <w:t>"</w:t>
      </w:r>
    </w:p>
    <w:p w:rsidR="004C79CA" w:rsidRPr="001D4D88" w:rsidRDefault="004C79CA" w:rsidP="009D0109">
      <w:pPr>
        <w:tabs>
          <w:tab w:val="left" w:pos="8080"/>
        </w:tabs>
        <w:spacing w:line="360" w:lineRule="exact"/>
        <w:ind w:right="567"/>
        <w:jc w:val="both"/>
        <w:rPr>
          <w:rFonts w:ascii="Calibri" w:hAnsi="Calibri" w:cs="Arial"/>
          <w:color w:val="0D0D0D"/>
          <w:sz w:val="22"/>
          <w:szCs w:val="22"/>
        </w:rPr>
      </w:pPr>
    </w:p>
    <w:p w:rsidR="00DC08DB" w:rsidRPr="00D733E1" w:rsidRDefault="00DC08DB" w:rsidP="00DC08DB">
      <w:pPr>
        <w:tabs>
          <w:tab w:val="left" w:pos="8080"/>
        </w:tabs>
        <w:spacing w:line="360" w:lineRule="exact"/>
        <w:ind w:right="567"/>
        <w:jc w:val="both"/>
        <w:rPr>
          <w:rFonts w:ascii="Calibri" w:hAnsi="Calibri" w:cs="Arial"/>
          <w:b/>
          <w:color w:val="0D0D0D"/>
          <w:sz w:val="22"/>
          <w:szCs w:val="22"/>
          <w:lang w:val="en-US"/>
        </w:rPr>
      </w:pPr>
      <w:r w:rsidRPr="00D733E1">
        <w:rPr>
          <w:rFonts w:ascii="Calibri" w:hAnsi="Calibri" w:cs="Arial"/>
          <w:b/>
          <w:color w:val="0D0D0D"/>
          <w:sz w:val="22"/>
          <w:szCs w:val="22"/>
          <w:lang w:val="en-US"/>
        </w:rPr>
        <w:t>Digital twin and automated data transfer</w:t>
      </w:r>
    </w:p>
    <w:p w:rsidR="009D0109" w:rsidRPr="001D4D88" w:rsidRDefault="00DC08DB" w:rsidP="00DC08DB">
      <w:pPr>
        <w:tabs>
          <w:tab w:val="left" w:pos="8080"/>
        </w:tabs>
        <w:spacing w:line="360" w:lineRule="exact"/>
        <w:ind w:right="567"/>
        <w:jc w:val="both"/>
        <w:rPr>
          <w:rFonts w:ascii="Calibri" w:hAnsi="Calibri" w:cs="Arial"/>
          <w:color w:val="0D0D0D"/>
          <w:sz w:val="22"/>
          <w:szCs w:val="22"/>
        </w:rPr>
      </w:pPr>
      <w:r w:rsidRPr="005F4311">
        <w:rPr>
          <w:rFonts w:ascii="Calibri" w:hAnsi="Calibri" w:cs="Arial"/>
          <w:color w:val="0D0D0D"/>
          <w:sz w:val="22"/>
          <w:szCs w:val="22"/>
          <w:lang w:val="en-US"/>
        </w:rPr>
        <w:t xml:space="preserve">A central feature of "Industry 4.0" is the networking of systems in </w:t>
      </w:r>
      <w:r>
        <w:rPr>
          <w:rFonts w:ascii="Calibri" w:hAnsi="Calibri" w:cs="Arial"/>
          <w:color w:val="0D0D0D"/>
          <w:sz w:val="22"/>
          <w:szCs w:val="22"/>
          <w:lang w:val="en-US"/>
        </w:rPr>
        <w:t>accordance with</w:t>
      </w:r>
      <w:r w:rsidRPr="005F4311">
        <w:rPr>
          <w:rFonts w:ascii="Calibri" w:hAnsi="Calibri" w:cs="Arial"/>
          <w:color w:val="0D0D0D"/>
          <w:sz w:val="22"/>
          <w:szCs w:val="22"/>
          <w:lang w:val="en-US"/>
        </w:rPr>
        <w:t xml:space="preserve"> uniform data flow and control of all relevant processes along the value chain. The digital twin as a virtual image of these processes can also be found in the design department at </w:t>
      </w:r>
      <w:proofErr w:type="spellStart"/>
      <w:r w:rsidRPr="005F4311">
        <w:rPr>
          <w:rFonts w:ascii="Calibri" w:hAnsi="Calibri" w:cs="Arial"/>
          <w:color w:val="0D0D0D"/>
          <w:sz w:val="22"/>
          <w:szCs w:val="22"/>
          <w:lang w:val="en-US"/>
        </w:rPr>
        <w:t>Krones</w:t>
      </w:r>
      <w:proofErr w:type="spellEnd"/>
      <w:r w:rsidRPr="005F4311">
        <w:rPr>
          <w:rFonts w:ascii="Calibri" w:hAnsi="Calibri" w:cs="Arial"/>
          <w:color w:val="0D0D0D"/>
          <w:sz w:val="22"/>
          <w:szCs w:val="22"/>
          <w:lang w:val="en-US"/>
        </w:rPr>
        <w:t>: the data from the pipeline design are transferred from Smap3D Plant Design into the existing PLM system.</w:t>
      </w:r>
      <w:r>
        <w:rPr>
          <w:rFonts w:ascii="Calibri" w:hAnsi="Calibri" w:cs="Arial"/>
          <w:color w:val="0D0D0D"/>
          <w:sz w:val="22"/>
          <w:szCs w:val="22"/>
          <w:lang w:val="en-US"/>
        </w:rPr>
        <w:t xml:space="preserve"> </w:t>
      </w:r>
      <w:r w:rsidRPr="002E0FBF">
        <w:rPr>
          <w:rFonts w:ascii="Calibri" w:hAnsi="Calibri" w:cs="Arial"/>
          <w:color w:val="0D0D0D"/>
          <w:sz w:val="22"/>
          <w:szCs w:val="22"/>
          <w:lang w:val="en-US"/>
        </w:rPr>
        <w:t xml:space="preserve">Using an interface from Smap3D Plant Design, </w:t>
      </w:r>
      <w:proofErr w:type="spellStart"/>
      <w:r w:rsidRPr="002E0FBF">
        <w:rPr>
          <w:rFonts w:ascii="Calibri" w:hAnsi="Calibri" w:cs="Arial"/>
          <w:color w:val="0D0D0D"/>
          <w:sz w:val="22"/>
          <w:szCs w:val="22"/>
          <w:lang w:val="en-US"/>
        </w:rPr>
        <w:t>Krones</w:t>
      </w:r>
      <w:proofErr w:type="spellEnd"/>
      <w:r w:rsidRPr="002E0FBF">
        <w:rPr>
          <w:rFonts w:ascii="Calibri" w:hAnsi="Calibri" w:cs="Arial"/>
          <w:color w:val="0D0D0D"/>
          <w:sz w:val="22"/>
          <w:szCs w:val="22"/>
          <w:lang w:val="en-US"/>
        </w:rPr>
        <w:t xml:space="preserve"> imports the pipe spec data </w:t>
      </w:r>
      <w:r>
        <w:rPr>
          <w:rFonts w:ascii="Calibri" w:hAnsi="Calibri" w:cs="Arial"/>
          <w:color w:val="0D0D0D"/>
          <w:sz w:val="22"/>
          <w:szCs w:val="22"/>
          <w:lang w:val="en-US"/>
        </w:rPr>
        <w:t>directly and automatically into S</w:t>
      </w:r>
      <w:r w:rsidRPr="002E0FBF">
        <w:rPr>
          <w:rFonts w:ascii="Calibri" w:hAnsi="Calibri" w:cs="Arial"/>
          <w:color w:val="0D0D0D"/>
          <w:sz w:val="22"/>
          <w:szCs w:val="22"/>
          <w:lang w:val="en-US"/>
        </w:rPr>
        <w:t xml:space="preserve">AP </w:t>
      </w:r>
      <w:r>
        <w:rPr>
          <w:rFonts w:ascii="Calibri" w:hAnsi="Calibri" w:cs="Arial"/>
          <w:color w:val="0D0D0D"/>
          <w:sz w:val="22"/>
          <w:szCs w:val="22"/>
          <w:lang w:val="en-US"/>
        </w:rPr>
        <w:t>via ECTR</w:t>
      </w:r>
      <w:r w:rsidRPr="002E0FBF">
        <w:rPr>
          <w:rFonts w:ascii="Calibri" w:hAnsi="Calibri" w:cs="Arial"/>
          <w:color w:val="0D0D0D"/>
          <w:sz w:val="22"/>
          <w:szCs w:val="22"/>
          <w:lang w:val="en-US"/>
        </w:rPr>
        <w:t xml:space="preserve">. At the same time, the data </w:t>
      </w:r>
      <w:r w:rsidRPr="002E0FBF">
        <w:rPr>
          <w:rFonts w:ascii="Calibri" w:hAnsi="Calibri" w:cs="Arial"/>
          <w:color w:val="0D0D0D"/>
          <w:sz w:val="22"/>
          <w:szCs w:val="22"/>
          <w:lang w:val="en-US"/>
        </w:rPr>
        <w:lastRenderedPageBreak/>
        <w:t>for the construction of pipes is transferred directly to the be</w:t>
      </w:r>
      <w:r>
        <w:rPr>
          <w:rFonts w:ascii="Calibri" w:hAnsi="Calibri" w:cs="Arial"/>
          <w:color w:val="0D0D0D"/>
          <w:sz w:val="22"/>
          <w:szCs w:val="22"/>
          <w:lang w:val="en-US"/>
        </w:rPr>
        <w:t xml:space="preserve">nding machine in the </w:t>
      </w:r>
      <w:proofErr w:type="spellStart"/>
      <w:r>
        <w:rPr>
          <w:rFonts w:ascii="Calibri" w:hAnsi="Calibri" w:cs="Arial"/>
          <w:color w:val="0D0D0D"/>
          <w:sz w:val="22"/>
          <w:szCs w:val="22"/>
          <w:lang w:val="en-US"/>
        </w:rPr>
        <w:t>Krones</w:t>
      </w:r>
      <w:proofErr w:type="spellEnd"/>
      <w:r>
        <w:rPr>
          <w:rFonts w:ascii="Calibri" w:hAnsi="Calibri" w:cs="Arial"/>
          <w:color w:val="0D0D0D"/>
          <w:sz w:val="22"/>
          <w:szCs w:val="22"/>
          <w:lang w:val="en-US"/>
        </w:rPr>
        <w:t xml:space="preserve"> pipe</w:t>
      </w:r>
      <w:r w:rsidRPr="002E0FBF">
        <w:rPr>
          <w:rFonts w:ascii="Calibri" w:hAnsi="Calibri" w:cs="Arial"/>
          <w:color w:val="0D0D0D"/>
          <w:sz w:val="22"/>
          <w:szCs w:val="22"/>
          <w:lang w:val="en-US"/>
        </w:rPr>
        <w:t xml:space="preserve"> proc</w:t>
      </w:r>
      <w:r>
        <w:rPr>
          <w:rFonts w:ascii="Calibri" w:hAnsi="Calibri" w:cs="Arial"/>
          <w:color w:val="0D0D0D"/>
          <w:sz w:val="22"/>
          <w:szCs w:val="22"/>
          <w:lang w:val="en-US"/>
        </w:rPr>
        <w:t>essing center. These automations</w:t>
      </w:r>
      <w:r w:rsidRPr="002E0FBF">
        <w:rPr>
          <w:rFonts w:ascii="Calibri" w:hAnsi="Calibri" w:cs="Arial"/>
          <w:color w:val="0D0D0D"/>
          <w:sz w:val="22"/>
          <w:szCs w:val="22"/>
          <w:lang w:val="en-US"/>
        </w:rPr>
        <w:t xml:space="preserve"> not on</w:t>
      </w:r>
      <w:r>
        <w:rPr>
          <w:rFonts w:ascii="Calibri" w:hAnsi="Calibri" w:cs="Arial"/>
          <w:color w:val="0D0D0D"/>
          <w:sz w:val="22"/>
          <w:szCs w:val="22"/>
          <w:lang w:val="en-US"/>
        </w:rPr>
        <w:t>ly save time, but t</w:t>
      </w:r>
      <w:r w:rsidRPr="002E0FBF">
        <w:rPr>
          <w:rFonts w:ascii="Calibri" w:hAnsi="Calibri" w:cs="Arial"/>
          <w:color w:val="0D0D0D"/>
          <w:sz w:val="22"/>
          <w:szCs w:val="22"/>
          <w:lang w:val="en-US"/>
        </w:rPr>
        <w:t xml:space="preserve">hey also provide a solid source for better </w:t>
      </w:r>
      <w:r>
        <w:rPr>
          <w:rFonts w:ascii="Calibri" w:hAnsi="Calibri" w:cs="Arial"/>
          <w:color w:val="0D0D0D"/>
          <w:sz w:val="22"/>
          <w:szCs w:val="22"/>
          <w:lang w:val="en-US"/>
        </w:rPr>
        <w:t>assessment</w:t>
      </w:r>
      <w:r w:rsidRPr="002E0FBF">
        <w:rPr>
          <w:rFonts w:ascii="Calibri" w:hAnsi="Calibri" w:cs="Arial"/>
          <w:color w:val="0D0D0D"/>
          <w:sz w:val="22"/>
          <w:szCs w:val="22"/>
          <w:lang w:val="en-US"/>
        </w:rPr>
        <w:t xml:space="preserve"> and reporting as processes can be tracked and </w:t>
      </w:r>
      <w:r>
        <w:rPr>
          <w:rFonts w:ascii="Calibri" w:hAnsi="Calibri" w:cs="Arial"/>
          <w:color w:val="0D0D0D"/>
          <w:sz w:val="22"/>
          <w:szCs w:val="22"/>
          <w:lang w:val="en-US"/>
        </w:rPr>
        <w:t>followed</w:t>
      </w:r>
      <w:r w:rsidRPr="002E0FBF">
        <w:rPr>
          <w:rFonts w:ascii="Calibri" w:hAnsi="Calibri" w:cs="Arial"/>
          <w:color w:val="0D0D0D"/>
          <w:sz w:val="22"/>
          <w:szCs w:val="22"/>
          <w:lang w:val="en-US"/>
        </w:rPr>
        <w:t xml:space="preserve"> across multiple areas. The "virtual factory" </w:t>
      </w:r>
      <w:r>
        <w:rPr>
          <w:rFonts w:ascii="Calibri" w:hAnsi="Calibri" w:cs="Arial"/>
          <w:color w:val="0D0D0D"/>
          <w:sz w:val="22"/>
          <w:szCs w:val="22"/>
          <w:lang w:val="en-US"/>
        </w:rPr>
        <w:t>is not just</w:t>
      </w:r>
      <w:r w:rsidRPr="002E0FBF">
        <w:rPr>
          <w:rFonts w:ascii="Calibri" w:hAnsi="Calibri" w:cs="Arial"/>
          <w:color w:val="0D0D0D"/>
          <w:sz w:val="22"/>
          <w:szCs w:val="22"/>
          <w:lang w:val="en-US"/>
        </w:rPr>
        <w:t xml:space="preserve"> an empty phrase: At </w:t>
      </w:r>
      <w:proofErr w:type="spellStart"/>
      <w:r>
        <w:rPr>
          <w:rFonts w:ascii="Calibri" w:hAnsi="Calibri" w:cs="Arial"/>
          <w:color w:val="0D0D0D"/>
          <w:sz w:val="22"/>
          <w:szCs w:val="22"/>
          <w:lang w:val="en-US"/>
        </w:rPr>
        <w:t>Krones</w:t>
      </w:r>
      <w:proofErr w:type="spellEnd"/>
      <w:r>
        <w:rPr>
          <w:rFonts w:ascii="Calibri" w:hAnsi="Calibri" w:cs="Arial"/>
          <w:color w:val="0D0D0D"/>
          <w:sz w:val="22"/>
          <w:szCs w:val="22"/>
          <w:lang w:val="en-US"/>
        </w:rPr>
        <w:t xml:space="preserve">, the concept becomes a </w:t>
      </w:r>
      <w:r w:rsidRPr="002E0FBF">
        <w:rPr>
          <w:rFonts w:ascii="Calibri" w:hAnsi="Calibri" w:cs="Arial"/>
          <w:color w:val="0D0D0D"/>
          <w:sz w:val="22"/>
          <w:szCs w:val="22"/>
          <w:lang w:val="en-US"/>
        </w:rPr>
        <w:t xml:space="preserve">reality, </w:t>
      </w:r>
      <w:r>
        <w:rPr>
          <w:rFonts w:ascii="Calibri" w:hAnsi="Calibri" w:cs="Arial"/>
          <w:color w:val="0D0D0D"/>
          <w:sz w:val="22"/>
          <w:szCs w:val="22"/>
          <w:lang w:val="en-US"/>
        </w:rPr>
        <w:t xml:space="preserve">one </w:t>
      </w:r>
      <w:r w:rsidRPr="002E0FBF">
        <w:rPr>
          <w:rFonts w:ascii="Calibri" w:hAnsi="Calibri" w:cs="Arial"/>
          <w:color w:val="0D0D0D"/>
          <w:sz w:val="22"/>
          <w:szCs w:val="22"/>
          <w:lang w:val="en-US"/>
        </w:rPr>
        <w:t xml:space="preserve">which could also be groundbreaking for other industrial </w:t>
      </w:r>
      <w:r>
        <w:rPr>
          <w:rFonts w:ascii="Calibri" w:hAnsi="Calibri" w:cs="Arial"/>
          <w:color w:val="0D0D0D"/>
          <w:sz w:val="22"/>
          <w:szCs w:val="22"/>
          <w:lang w:val="en-US"/>
        </w:rPr>
        <w:t>companies and groups.</w:t>
      </w:r>
    </w:p>
    <w:p w:rsidR="009D0109" w:rsidRDefault="00075DC4" w:rsidP="009D0109">
      <w:pPr>
        <w:tabs>
          <w:tab w:val="left" w:pos="8080"/>
        </w:tabs>
        <w:spacing w:line="360" w:lineRule="exact"/>
        <w:ind w:right="567"/>
        <w:jc w:val="both"/>
        <w:rPr>
          <w:rFonts w:ascii="Calibri" w:hAnsi="Calibri" w:cs="Arial"/>
          <w:color w:val="0D0D0D"/>
          <w:sz w:val="22"/>
          <w:szCs w:val="22"/>
        </w:rPr>
      </w:pPr>
      <w:r>
        <w:rPr>
          <w:rFonts w:ascii="Calibri" w:hAnsi="Calibri" w:cs="Arial"/>
          <w:noProof/>
          <w:color w:val="0D0D0D"/>
          <w:sz w:val="22"/>
          <w:szCs w:val="22"/>
        </w:rPr>
        <w:drawing>
          <wp:anchor distT="0" distB="0" distL="114300" distR="114300" simplePos="0" relativeHeight="251667456" behindDoc="0" locked="0" layoutInCell="1" allowOverlap="1" wp14:anchorId="68BB98CC" wp14:editId="7FE1B088">
            <wp:simplePos x="0" y="0"/>
            <wp:positionH relativeFrom="margin">
              <wp:posOffset>0</wp:posOffset>
            </wp:positionH>
            <wp:positionV relativeFrom="paragraph">
              <wp:posOffset>228600</wp:posOffset>
            </wp:positionV>
            <wp:extent cx="5515414" cy="3096000"/>
            <wp:effectExtent l="0" t="0" r="0" b="952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rones-VarioAsept-201703SC02_0008_ret_Preview_Print.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515414" cy="309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0109" w:rsidRPr="001D4D88" w:rsidRDefault="00A01CE2" w:rsidP="009D0109">
      <w:pPr>
        <w:tabs>
          <w:tab w:val="left" w:pos="8080"/>
        </w:tabs>
        <w:spacing w:line="360" w:lineRule="exact"/>
        <w:ind w:right="567"/>
        <w:jc w:val="both"/>
        <w:rPr>
          <w:rFonts w:ascii="Calibri" w:hAnsi="Calibri" w:cs="Arial"/>
          <w:color w:val="0D0D0D"/>
          <w:sz w:val="22"/>
          <w:szCs w:val="22"/>
        </w:rPr>
      </w:pPr>
      <w:r>
        <w:rPr>
          <w:rFonts w:ascii="Calibri" w:hAnsi="Calibri" w:cs="Arial"/>
          <w:color w:val="0D0D0D"/>
          <w:sz w:val="22"/>
          <w:szCs w:val="22"/>
        </w:rPr>
        <w:t xml:space="preserve">Image 3: Krones </w:t>
      </w:r>
      <w:proofErr w:type="spellStart"/>
      <w:r>
        <w:rPr>
          <w:rFonts w:ascii="Calibri" w:hAnsi="Calibri" w:cs="Arial"/>
          <w:color w:val="0D0D0D"/>
          <w:sz w:val="22"/>
          <w:szCs w:val="22"/>
        </w:rPr>
        <w:t>VarioAsept</w:t>
      </w:r>
      <w:proofErr w:type="spellEnd"/>
      <w:r>
        <w:rPr>
          <w:rFonts w:ascii="Calibri" w:hAnsi="Calibri" w:cs="Arial"/>
          <w:color w:val="0D0D0D"/>
          <w:sz w:val="22"/>
          <w:szCs w:val="22"/>
        </w:rPr>
        <w:t>. Source</w:t>
      </w:r>
      <w:r w:rsidR="009D0109">
        <w:rPr>
          <w:rFonts w:ascii="Calibri" w:hAnsi="Calibri" w:cs="Arial"/>
          <w:color w:val="0D0D0D"/>
          <w:sz w:val="22"/>
          <w:szCs w:val="22"/>
        </w:rPr>
        <w:t>: Krones AG.</w:t>
      </w:r>
    </w:p>
    <w:p w:rsidR="009D0109" w:rsidRDefault="009D0109" w:rsidP="009D0109">
      <w:pPr>
        <w:tabs>
          <w:tab w:val="left" w:pos="8080"/>
        </w:tabs>
        <w:spacing w:line="360" w:lineRule="exact"/>
        <w:ind w:right="567"/>
        <w:jc w:val="both"/>
        <w:rPr>
          <w:rFonts w:ascii="Calibri" w:hAnsi="Calibri" w:cs="Arial"/>
          <w:b/>
          <w:color w:val="0D0D0D"/>
          <w:sz w:val="22"/>
          <w:szCs w:val="22"/>
        </w:rPr>
      </w:pPr>
    </w:p>
    <w:p w:rsidR="00F01E38" w:rsidRPr="002E0FBF" w:rsidRDefault="00F01E38" w:rsidP="00F01E38">
      <w:pPr>
        <w:tabs>
          <w:tab w:val="left" w:pos="8080"/>
        </w:tabs>
        <w:spacing w:line="360" w:lineRule="exact"/>
        <w:ind w:right="567"/>
        <w:jc w:val="both"/>
        <w:rPr>
          <w:rFonts w:ascii="Calibri" w:hAnsi="Calibri" w:cs="Arial"/>
          <w:b/>
          <w:color w:val="0D0D0D"/>
          <w:sz w:val="22"/>
          <w:szCs w:val="22"/>
          <w:lang w:val="en-US"/>
        </w:rPr>
      </w:pPr>
      <w:r>
        <w:rPr>
          <w:rFonts w:ascii="Calibri" w:hAnsi="Calibri" w:cs="Arial"/>
          <w:b/>
          <w:color w:val="0D0D0D"/>
          <w:sz w:val="22"/>
          <w:szCs w:val="22"/>
          <w:lang w:val="en-US"/>
        </w:rPr>
        <w:t>Fast go-live, driven by euphoria</w:t>
      </w:r>
    </w:p>
    <w:p w:rsidR="00F01E38" w:rsidRDefault="00F01E38" w:rsidP="00F01E38">
      <w:pPr>
        <w:tabs>
          <w:tab w:val="left" w:pos="8080"/>
        </w:tabs>
        <w:spacing w:line="360" w:lineRule="exact"/>
        <w:ind w:right="567"/>
        <w:jc w:val="both"/>
        <w:rPr>
          <w:rFonts w:ascii="Calibri" w:hAnsi="Calibri" w:cs="Arial"/>
          <w:color w:val="0D0D0D"/>
          <w:sz w:val="22"/>
          <w:szCs w:val="22"/>
          <w:lang w:val="en-US"/>
        </w:rPr>
      </w:pPr>
      <w:r>
        <w:rPr>
          <w:rFonts w:ascii="Calibri" w:hAnsi="Calibri" w:cs="Arial"/>
          <w:color w:val="0D0D0D"/>
          <w:sz w:val="22"/>
          <w:szCs w:val="22"/>
          <w:lang w:val="en-US"/>
        </w:rPr>
        <w:t>When discussing the collaboration, b</w:t>
      </w:r>
      <w:r w:rsidRPr="002E0FBF">
        <w:rPr>
          <w:rFonts w:ascii="Calibri" w:hAnsi="Calibri" w:cs="Arial"/>
          <w:color w:val="0D0D0D"/>
          <w:sz w:val="22"/>
          <w:szCs w:val="22"/>
          <w:lang w:val="en-US"/>
        </w:rPr>
        <w:t xml:space="preserve">oth CAD Partner GmbH and </w:t>
      </w:r>
      <w:proofErr w:type="spellStart"/>
      <w:r w:rsidRPr="002E0FBF">
        <w:rPr>
          <w:rFonts w:ascii="Calibri" w:hAnsi="Calibri" w:cs="Arial"/>
          <w:color w:val="0D0D0D"/>
          <w:sz w:val="22"/>
          <w:szCs w:val="22"/>
          <w:lang w:val="en-US"/>
        </w:rPr>
        <w:t>Krones</w:t>
      </w:r>
      <w:proofErr w:type="spellEnd"/>
      <w:r w:rsidRPr="002E0FBF">
        <w:rPr>
          <w:rFonts w:ascii="Calibri" w:hAnsi="Calibri" w:cs="Arial"/>
          <w:color w:val="0D0D0D"/>
          <w:sz w:val="22"/>
          <w:szCs w:val="22"/>
          <w:lang w:val="en-US"/>
        </w:rPr>
        <w:t xml:space="preserve"> </w:t>
      </w:r>
      <w:r>
        <w:rPr>
          <w:rFonts w:ascii="Calibri" w:hAnsi="Calibri" w:cs="Arial"/>
          <w:color w:val="0D0D0D"/>
          <w:sz w:val="22"/>
          <w:szCs w:val="22"/>
          <w:lang w:val="en-US"/>
        </w:rPr>
        <w:t>describe</w:t>
      </w:r>
      <w:r w:rsidRPr="002E0FBF">
        <w:rPr>
          <w:rFonts w:ascii="Calibri" w:hAnsi="Calibri" w:cs="Arial"/>
          <w:color w:val="0D0D0D"/>
          <w:sz w:val="22"/>
          <w:szCs w:val="22"/>
          <w:lang w:val="en-US"/>
        </w:rPr>
        <w:t xml:space="preserve"> a fast and highly professional implementation. The fast go-live was made possible by a sou</w:t>
      </w:r>
      <w:r>
        <w:rPr>
          <w:rFonts w:ascii="Calibri" w:hAnsi="Calibri" w:cs="Arial"/>
          <w:color w:val="0D0D0D"/>
          <w:sz w:val="22"/>
          <w:szCs w:val="22"/>
          <w:lang w:val="en-US"/>
        </w:rPr>
        <w:t xml:space="preserve">nd concept, which is based on CAD Partner’s </w:t>
      </w:r>
      <w:r w:rsidRPr="002E0FBF">
        <w:rPr>
          <w:rFonts w:ascii="Calibri" w:hAnsi="Calibri" w:cs="Arial"/>
          <w:color w:val="0D0D0D"/>
          <w:sz w:val="22"/>
          <w:szCs w:val="22"/>
          <w:lang w:val="en-US"/>
        </w:rPr>
        <w:t>detailed survey of t</w:t>
      </w:r>
      <w:r>
        <w:rPr>
          <w:rFonts w:ascii="Calibri" w:hAnsi="Calibri" w:cs="Arial"/>
          <w:color w:val="0D0D0D"/>
          <w:sz w:val="22"/>
          <w:szCs w:val="22"/>
          <w:lang w:val="en-US"/>
        </w:rPr>
        <w:t>he current processes</w:t>
      </w:r>
      <w:r w:rsidRPr="002E0FBF">
        <w:rPr>
          <w:rFonts w:ascii="Calibri" w:hAnsi="Calibri" w:cs="Arial"/>
          <w:color w:val="0D0D0D"/>
          <w:sz w:val="22"/>
          <w:szCs w:val="22"/>
          <w:lang w:val="en-US"/>
        </w:rPr>
        <w:t xml:space="preserve"> in the analysis phase. </w:t>
      </w:r>
      <w:r>
        <w:rPr>
          <w:rFonts w:ascii="Calibri" w:hAnsi="Calibri" w:cs="Arial"/>
          <w:color w:val="0D0D0D"/>
          <w:sz w:val="22"/>
          <w:szCs w:val="22"/>
          <w:lang w:val="en-US"/>
        </w:rPr>
        <w:t xml:space="preserve">According to Volker Richter of </w:t>
      </w:r>
      <w:proofErr w:type="spellStart"/>
      <w:r>
        <w:rPr>
          <w:rFonts w:ascii="Calibri" w:hAnsi="Calibri" w:cs="Arial"/>
          <w:color w:val="0D0D0D"/>
          <w:sz w:val="22"/>
          <w:szCs w:val="22"/>
          <w:lang w:val="en-US"/>
        </w:rPr>
        <w:t>Krones</w:t>
      </w:r>
      <w:proofErr w:type="spellEnd"/>
      <w:r>
        <w:rPr>
          <w:rFonts w:ascii="Calibri" w:hAnsi="Calibri" w:cs="Arial"/>
          <w:color w:val="0D0D0D"/>
          <w:sz w:val="22"/>
          <w:szCs w:val="22"/>
          <w:lang w:val="en-US"/>
        </w:rPr>
        <w:t xml:space="preserve">, </w:t>
      </w:r>
      <w:r w:rsidRPr="002E0FBF">
        <w:rPr>
          <w:rFonts w:ascii="Calibri" w:hAnsi="Calibri" w:cs="Arial"/>
          <w:color w:val="0D0D0D"/>
          <w:sz w:val="22"/>
          <w:szCs w:val="22"/>
          <w:lang w:val="en-US"/>
        </w:rPr>
        <w:t xml:space="preserve">"The very efficient cooperation between </w:t>
      </w:r>
      <w:proofErr w:type="spellStart"/>
      <w:r w:rsidRPr="002E0FBF">
        <w:rPr>
          <w:rFonts w:ascii="Calibri" w:hAnsi="Calibri" w:cs="Arial"/>
          <w:color w:val="0D0D0D"/>
          <w:sz w:val="22"/>
          <w:szCs w:val="22"/>
          <w:lang w:val="en-US"/>
        </w:rPr>
        <w:t>Krones</w:t>
      </w:r>
      <w:proofErr w:type="spellEnd"/>
      <w:r w:rsidRPr="002E0FBF">
        <w:rPr>
          <w:rFonts w:ascii="Calibri" w:hAnsi="Calibri" w:cs="Arial"/>
          <w:color w:val="0D0D0D"/>
          <w:sz w:val="22"/>
          <w:szCs w:val="22"/>
          <w:lang w:val="en-US"/>
        </w:rPr>
        <w:t xml:space="preserve"> and CAD Partner has developed an amazing momentum of its own: The structured procedure and the many </w:t>
      </w:r>
      <w:r>
        <w:rPr>
          <w:rFonts w:ascii="Calibri" w:hAnsi="Calibri" w:cs="Arial"/>
          <w:color w:val="0D0D0D"/>
          <w:sz w:val="22"/>
          <w:szCs w:val="22"/>
          <w:lang w:val="en-US"/>
        </w:rPr>
        <w:t xml:space="preserve">early successes have created a </w:t>
      </w:r>
      <w:r w:rsidRPr="002E0FBF">
        <w:rPr>
          <w:rFonts w:ascii="Calibri" w:hAnsi="Calibri" w:cs="Arial"/>
          <w:color w:val="0D0D0D"/>
          <w:sz w:val="22"/>
          <w:szCs w:val="22"/>
          <w:lang w:val="en-US"/>
        </w:rPr>
        <w:t xml:space="preserve">euphoria that has accelerated </w:t>
      </w:r>
      <w:r>
        <w:rPr>
          <w:rFonts w:ascii="Calibri" w:hAnsi="Calibri" w:cs="Arial"/>
          <w:color w:val="0D0D0D"/>
          <w:sz w:val="22"/>
          <w:szCs w:val="22"/>
          <w:lang w:val="en-US"/>
        </w:rPr>
        <w:t>the entire process of introducing this solution.</w:t>
      </w:r>
      <w:r w:rsidRPr="002E0FBF">
        <w:rPr>
          <w:rFonts w:ascii="Calibri" w:hAnsi="Calibri" w:cs="Arial"/>
          <w:color w:val="0D0D0D"/>
          <w:sz w:val="22"/>
          <w:szCs w:val="22"/>
          <w:lang w:val="en-US"/>
        </w:rPr>
        <w:t>"</w:t>
      </w:r>
    </w:p>
    <w:p w:rsidR="009D0109" w:rsidRPr="00983C5A" w:rsidRDefault="00F01E38" w:rsidP="00F01E38">
      <w:pPr>
        <w:tabs>
          <w:tab w:val="left" w:pos="8080"/>
        </w:tabs>
        <w:spacing w:line="360" w:lineRule="exact"/>
        <w:ind w:right="567"/>
        <w:jc w:val="both"/>
        <w:rPr>
          <w:rFonts w:ascii="Calibri" w:hAnsi="Calibri" w:cs="Arial"/>
          <w:color w:val="0D0D0D"/>
          <w:sz w:val="22"/>
          <w:szCs w:val="22"/>
        </w:rPr>
      </w:pPr>
      <w:r w:rsidRPr="002E0FBF">
        <w:rPr>
          <w:rFonts w:ascii="Calibri" w:hAnsi="Calibri" w:cs="Arial"/>
          <w:color w:val="0D0D0D"/>
          <w:sz w:val="22"/>
          <w:szCs w:val="22"/>
          <w:lang w:val="en-US"/>
        </w:rPr>
        <w:t>In an effort to get the most out of the existing systems and the new Smap3D Plant Design</w:t>
      </w:r>
      <w:r>
        <w:rPr>
          <w:rFonts w:ascii="Calibri" w:hAnsi="Calibri" w:cs="Arial"/>
          <w:color w:val="0D0D0D"/>
          <w:sz w:val="22"/>
          <w:szCs w:val="22"/>
          <w:lang w:val="en-US"/>
        </w:rPr>
        <w:t xml:space="preserve"> software solution</w:t>
      </w:r>
      <w:r w:rsidRPr="002E0FBF">
        <w:rPr>
          <w:rFonts w:ascii="Calibri" w:hAnsi="Calibri" w:cs="Arial"/>
          <w:color w:val="0D0D0D"/>
          <w:sz w:val="22"/>
          <w:szCs w:val="22"/>
          <w:lang w:val="en-US"/>
        </w:rPr>
        <w:t>, the existi</w:t>
      </w:r>
      <w:r>
        <w:rPr>
          <w:rFonts w:ascii="Calibri" w:hAnsi="Calibri" w:cs="Arial"/>
          <w:color w:val="0D0D0D"/>
          <w:sz w:val="22"/>
          <w:szCs w:val="22"/>
          <w:lang w:val="en-US"/>
        </w:rPr>
        <w:t>ng skills</w:t>
      </w:r>
      <w:r w:rsidRPr="002E0FBF">
        <w:rPr>
          <w:rFonts w:ascii="Calibri" w:hAnsi="Calibri" w:cs="Arial"/>
          <w:color w:val="0D0D0D"/>
          <w:sz w:val="22"/>
          <w:szCs w:val="22"/>
          <w:lang w:val="en-US"/>
        </w:rPr>
        <w:t xml:space="preserve"> of both the individual department managers and users </w:t>
      </w:r>
      <w:r>
        <w:rPr>
          <w:rFonts w:ascii="Calibri" w:hAnsi="Calibri" w:cs="Arial"/>
          <w:color w:val="0D0D0D"/>
          <w:sz w:val="22"/>
          <w:szCs w:val="22"/>
          <w:lang w:val="en-US"/>
        </w:rPr>
        <w:t xml:space="preserve">was bundled. </w:t>
      </w:r>
      <w:r w:rsidRPr="002E0FBF">
        <w:rPr>
          <w:rFonts w:ascii="Calibri" w:hAnsi="Calibri" w:cs="Arial"/>
          <w:color w:val="0D0D0D"/>
          <w:sz w:val="22"/>
          <w:szCs w:val="22"/>
          <w:lang w:val="en-US"/>
        </w:rPr>
        <w:t xml:space="preserve">Stefan </w:t>
      </w:r>
      <w:proofErr w:type="spellStart"/>
      <w:r w:rsidRPr="002E0FBF">
        <w:rPr>
          <w:rFonts w:ascii="Calibri" w:hAnsi="Calibri" w:cs="Arial"/>
          <w:color w:val="0D0D0D"/>
          <w:sz w:val="22"/>
          <w:szCs w:val="22"/>
          <w:lang w:val="en-US"/>
        </w:rPr>
        <w:t>Islinger</w:t>
      </w:r>
      <w:proofErr w:type="spellEnd"/>
      <w:r w:rsidRPr="002E0FBF">
        <w:rPr>
          <w:rFonts w:ascii="Calibri" w:hAnsi="Calibri" w:cs="Arial"/>
          <w:color w:val="0D0D0D"/>
          <w:sz w:val="22"/>
          <w:szCs w:val="22"/>
          <w:lang w:val="en-US"/>
        </w:rPr>
        <w:t xml:space="preserve"> (Informat</w:t>
      </w:r>
      <w:r>
        <w:rPr>
          <w:rFonts w:ascii="Calibri" w:hAnsi="Calibri" w:cs="Arial"/>
          <w:color w:val="0D0D0D"/>
          <w:sz w:val="22"/>
          <w:szCs w:val="22"/>
          <w:lang w:val="en-US"/>
        </w:rPr>
        <w:t>ion Management IM-CAD Support), with</w:t>
      </w:r>
      <w:r w:rsidRPr="002E0FBF">
        <w:rPr>
          <w:rFonts w:ascii="Calibri" w:hAnsi="Calibri" w:cs="Arial"/>
          <w:color w:val="0D0D0D"/>
          <w:sz w:val="22"/>
          <w:szCs w:val="22"/>
          <w:lang w:val="en-US"/>
        </w:rPr>
        <w:t xml:space="preserve"> his </w:t>
      </w:r>
      <w:r>
        <w:rPr>
          <w:rFonts w:ascii="Calibri" w:hAnsi="Calibri" w:cs="Arial"/>
          <w:color w:val="0D0D0D"/>
          <w:sz w:val="22"/>
          <w:szCs w:val="22"/>
          <w:lang w:val="en-US"/>
        </w:rPr>
        <w:t xml:space="preserve">collective </w:t>
      </w:r>
      <w:r w:rsidRPr="002E0FBF">
        <w:rPr>
          <w:rFonts w:ascii="Calibri" w:hAnsi="Calibri" w:cs="Arial"/>
          <w:color w:val="0D0D0D"/>
          <w:sz w:val="22"/>
          <w:szCs w:val="22"/>
          <w:lang w:val="en-US"/>
        </w:rPr>
        <w:t xml:space="preserve">software </w:t>
      </w:r>
      <w:r>
        <w:rPr>
          <w:rFonts w:ascii="Calibri" w:hAnsi="Calibri" w:cs="Arial"/>
          <w:color w:val="0D0D0D"/>
          <w:sz w:val="22"/>
          <w:szCs w:val="22"/>
          <w:lang w:val="en-US"/>
        </w:rPr>
        <w:t xml:space="preserve">expertise, </w:t>
      </w:r>
      <w:r>
        <w:rPr>
          <w:rFonts w:ascii="Calibri" w:hAnsi="Calibri" w:cs="Arial"/>
          <w:color w:val="0D0D0D"/>
          <w:sz w:val="22"/>
          <w:szCs w:val="22"/>
          <w:lang w:val="en-US"/>
        </w:rPr>
        <w:lastRenderedPageBreak/>
        <w:t xml:space="preserve">was able to formulate the </w:t>
      </w:r>
      <w:r w:rsidRPr="002E0FBF">
        <w:rPr>
          <w:rFonts w:ascii="Calibri" w:hAnsi="Calibri" w:cs="Arial"/>
          <w:color w:val="0D0D0D"/>
          <w:sz w:val="22"/>
          <w:szCs w:val="22"/>
          <w:lang w:val="en-US"/>
        </w:rPr>
        <w:t>cata</w:t>
      </w:r>
      <w:r>
        <w:rPr>
          <w:rFonts w:ascii="Calibri" w:hAnsi="Calibri" w:cs="Arial"/>
          <w:color w:val="0D0D0D"/>
          <w:sz w:val="22"/>
          <w:szCs w:val="22"/>
          <w:lang w:val="en-US"/>
        </w:rPr>
        <w:t>log of requirements precisely and take</w:t>
      </w:r>
      <w:r w:rsidRPr="002E0FBF">
        <w:rPr>
          <w:rFonts w:ascii="Calibri" w:hAnsi="Calibri" w:cs="Arial"/>
          <w:color w:val="0D0D0D"/>
          <w:sz w:val="22"/>
          <w:szCs w:val="22"/>
          <w:lang w:val="en-US"/>
        </w:rPr>
        <w:t xml:space="preserve"> into account the adjacent processes. Volker Richter, on the other hand, with his specific expertise in mechanical construction, was </w:t>
      </w:r>
      <w:r>
        <w:rPr>
          <w:rFonts w:ascii="Calibri" w:hAnsi="Calibri" w:cs="Arial"/>
          <w:color w:val="0D0D0D"/>
          <w:sz w:val="22"/>
          <w:szCs w:val="22"/>
          <w:lang w:val="en-US"/>
        </w:rPr>
        <w:t>crucial</w:t>
      </w:r>
      <w:r w:rsidRPr="002E0FBF">
        <w:rPr>
          <w:rFonts w:ascii="Calibri" w:hAnsi="Calibri" w:cs="Arial"/>
          <w:color w:val="0D0D0D"/>
          <w:sz w:val="22"/>
          <w:szCs w:val="22"/>
          <w:lang w:val="en-US"/>
        </w:rPr>
        <w:t xml:space="preserve"> for the connection to the central bending center.</w:t>
      </w:r>
      <w:r>
        <w:rPr>
          <w:rFonts w:ascii="Calibri" w:hAnsi="Calibri" w:cs="Arial"/>
          <w:color w:val="0D0D0D"/>
          <w:sz w:val="22"/>
          <w:szCs w:val="22"/>
          <w:lang w:val="en-US"/>
        </w:rPr>
        <w:t xml:space="preserve"> </w:t>
      </w:r>
      <w:r w:rsidRPr="00CA6397">
        <w:rPr>
          <w:rFonts w:ascii="Calibri" w:hAnsi="Calibri" w:cs="Arial"/>
          <w:color w:val="0D0D0D"/>
          <w:sz w:val="22"/>
          <w:szCs w:val="22"/>
          <w:lang w:val="en-US"/>
        </w:rPr>
        <w:t>CAD Partner GmbH</w:t>
      </w:r>
      <w:r>
        <w:rPr>
          <w:rFonts w:ascii="Calibri" w:hAnsi="Calibri" w:cs="Arial"/>
          <w:color w:val="0D0D0D"/>
          <w:sz w:val="22"/>
          <w:szCs w:val="22"/>
          <w:lang w:val="en-US"/>
        </w:rPr>
        <w:t>,</w:t>
      </w:r>
      <w:r w:rsidRPr="00CA6397">
        <w:rPr>
          <w:rFonts w:ascii="Calibri" w:hAnsi="Calibri" w:cs="Arial"/>
          <w:color w:val="0D0D0D"/>
          <w:sz w:val="22"/>
          <w:szCs w:val="22"/>
          <w:lang w:val="en-US"/>
        </w:rPr>
        <w:t xml:space="preserve"> with its team </w:t>
      </w:r>
      <w:r>
        <w:rPr>
          <w:rFonts w:ascii="Calibri" w:hAnsi="Calibri" w:cs="Arial"/>
          <w:color w:val="0D0D0D"/>
          <w:sz w:val="22"/>
          <w:szCs w:val="22"/>
          <w:lang w:val="en-US"/>
        </w:rPr>
        <w:t>from</w:t>
      </w:r>
      <w:r w:rsidRPr="00CA6397">
        <w:rPr>
          <w:rFonts w:ascii="Calibri" w:hAnsi="Calibri" w:cs="Arial"/>
          <w:color w:val="0D0D0D"/>
          <w:sz w:val="22"/>
          <w:szCs w:val="22"/>
          <w:lang w:val="en-US"/>
        </w:rPr>
        <w:t xml:space="preserve"> technology, sales and </w:t>
      </w:r>
      <w:r>
        <w:rPr>
          <w:rFonts w:ascii="Calibri" w:hAnsi="Calibri" w:cs="Arial"/>
          <w:color w:val="0D0D0D"/>
          <w:sz w:val="22"/>
          <w:szCs w:val="22"/>
          <w:lang w:val="en-US"/>
        </w:rPr>
        <w:t xml:space="preserve">training, </w:t>
      </w:r>
      <w:r w:rsidRPr="00CA6397">
        <w:rPr>
          <w:rFonts w:ascii="Calibri" w:hAnsi="Calibri" w:cs="Arial"/>
          <w:color w:val="0D0D0D"/>
          <w:sz w:val="22"/>
          <w:szCs w:val="22"/>
          <w:lang w:val="en-US"/>
        </w:rPr>
        <w:t xml:space="preserve">provided for a practicable and quickly implementable concept as well as for a quick introduction, which was accompanied </w:t>
      </w:r>
      <w:r>
        <w:rPr>
          <w:rFonts w:ascii="Calibri" w:hAnsi="Calibri" w:cs="Arial"/>
          <w:color w:val="0D0D0D"/>
          <w:sz w:val="22"/>
          <w:szCs w:val="22"/>
          <w:lang w:val="en-US"/>
        </w:rPr>
        <w:t xml:space="preserve">in a targeted manner </w:t>
      </w:r>
      <w:r w:rsidRPr="00CA6397">
        <w:rPr>
          <w:rFonts w:ascii="Calibri" w:hAnsi="Calibri" w:cs="Arial"/>
          <w:color w:val="0D0D0D"/>
          <w:sz w:val="22"/>
          <w:szCs w:val="22"/>
          <w:lang w:val="en-US"/>
        </w:rPr>
        <w:t xml:space="preserve">by their individually adapted training courses. Maxim Lich, Vice President of Smap3D Plant Design at CAD Partner, is very pleased about the fruitful cooperation: "The implementation at </w:t>
      </w:r>
      <w:proofErr w:type="spellStart"/>
      <w:r w:rsidRPr="00CA6397">
        <w:rPr>
          <w:rFonts w:ascii="Calibri" w:hAnsi="Calibri" w:cs="Arial"/>
          <w:color w:val="0D0D0D"/>
          <w:sz w:val="22"/>
          <w:szCs w:val="22"/>
          <w:lang w:val="en-US"/>
        </w:rPr>
        <w:t>Krones</w:t>
      </w:r>
      <w:proofErr w:type="spellEnd"/>
      <w:r w:rsidRPr="00CA6397">
        <w:rPr>
          <w:rFonts w:ascii="Calibri" w:hAnsi="Calibri" w:cs="Arial"/>
          <w:color w:val="0D0D0D"/>
          <w:sz w:val="22"/>
          <w:szCs w:val="22"/>
          <w:lang w:val="en-US"/>
        </w:rPr>
        <w:t xml:space="preserve"> is exemplary: an analysis of the existing processes enabled the implementation to be prep</w:t>
      </w:r>
      <w:r>
        <w:rPr>
          <w:rFonts w:ascii="Calibri" w:hAnsi="Calibri" w:cs="Arial"/>
          <w:color w:val="0D0D0D"/>
          <w:sz w:val="22"/>
          <w:szCs w:val="22"/>
          <w:lang w:val="en-US"/>
        </w:rPr>
        <w:t>ared systematically and step-by-</w:t>
      </w:r>
      <w:r w:rsidRPr="00CA6397">
        <w:rPr>
          <w:rFonts w:ascii="Calibri" w:hAnsi="Calibri" w:cs="Arial"/>
          <w:color w:val="0D0D0D"/>
          <w:sz w:val="22"/>
          <w:szCs w:val="22"/>
          <w:lang w:val="en-US"/>
        </w:rPr>
        <w:t>step. The strict adherence to the planning as well as the valuable experience of those responsible have made the implementation as pleasant a</w:t>
      </w:r>
      <w:r>
        <w:rPr>
          <w:rFonts w:ascii="Calibri" w:hAnsi="Calibri" w:cs="Arial"/>
          <w:color w:val="0D0D0D"/>
          <w:sz w:val="22"/>
          <w:szCs w:val="22"/>
          <w:lang w:val="en-US"/>
        </w:rPr>
        <w:t>s it is successful, for everyone involved.</w:t>
      </w:r>
      <w:r w:rsidRPr="00CA6397">
        <w:rPr>
          <w:rFonts w:ascii="Calibri" w:hAnsi="Calibri" w:cs="Arial"/>
          <w:color w:val="0D0D0D"/>
          <w:sz w:val="22"/>
          <w:szCs w:val="22"/>
          <w:lang w:val="en-US"/>
        </w:rPr>
        <w:t>"</w:t>
      </w:r>
    </w:p>
    <w:p w:rsidR="00F01E38" w:rsidRDefault="00F01E38" w:rsidP="009D0109">
      <w:pPr>
        <w:tabs>
          <w:tab w:val="left" w:pos="8080"/>
        </w:tabs>
        <w:spacing w:line="360" w:lineRule="exact"/>
        <w:ind w:right="567"/>
        <w:jc w:val="both"/>
        <w:rPr>
          <w:rFonts w:ascii="Calibri" w:hAnsi="Calibri" w:cs="Arial"/>
          <w:b/>
          <w:color w:val="0D0D0D"/>
          <w:sz w:val="22"/>
          <w:szCs w:val="22"/>
        </w:rPr>
      </w:pPr>
    </w:p>
    <w:p w:rsidR="009D0109" w:rsidRPr="00697158" w:rsidRDefault="001A0B47" w:rsidP="009D0109">
      <w:pPr>
        <w:tabs>
          <w:tab w:val="left" w:pos="8080"/>
        </w:tabs>
        <w:spacing w:line="360" w:lineRule="exact"/>
        <w:ind w:right="567"/>
        <w:jc w:val="both"/>
        <w:rPr>
          <w:rFonts w:ascii="Calibri" w:hAnsi="Calibri" w:cs="Arial"/>
          <w:b/>
          <w:color w:val="0D0D0D"/>
          <w:sz w:val="22"/>
          <w:szCs w:val="22"/>
        </w:rPr>
      </w:pPr>
      <w:r>
        <w:rPr>
          <w:rFonts w:ascii="Calibri" w:hAnsi="Calibri" w:cs="Arial"/>
          <w:b/>
          <w:color w:val="0D0D0D"/>
          <w:sz w:val="22"/>
          <w:szCs w:val="22"/>
        </w:rPr>
        <w:t>Smap3D Plant Design</w:t>
      </w:r>
    </w:p>
    <w:p w:rsidR="009D0109" w:rsidRDefault="009D0109" w:rsidP="009D0109">
      <w:pPr>
        <w:tabs>
          <w:tab w:val="left" w:pos="8080"/>
        </w:tabs>
        <w:spacing w:line="360" w:lineRule="exact"/>
        <w:ind w:right="567"/>
        <w:jc w:val="both"/>
        <w:rPr>
          <w:rFonts w:ascii="Calibri" w:hAnsi="Calibri" w:cs="Arial"/>
          <w:color w:val="0D0D0D"/>
          <w:sz w:val="22"/>
          <w:szCs w:val="22"/>
        </w:rPr>
      </w:pPr>
      <w:r w:rsidRPr="00B620F3">
        <w:rPr>
          <w:rFonts w:ascii="Calibri" w:hAnsi="Calibri" w:cs="Tahoma"/>
          <w:bCs/>
          <w:sz w:val="22"/>
          <w:szCs w:val="22"/>
        </w:rPr>
        <w:t>http</w:t>
      </w:r>
      <w:r w:rsidRPr="00FE631A">
        <w:rPr>
          <w:rFonts w:ascii="Calibri" w:hAnsi="Calibri" w:cs="Arial"/>
          <w:color w:val="0D0D0D"/>
          <w:sz w:val="22"/>
          <w:szCs w:val="22"/>
        </w:rPr>
        <w:t>://www.Smap3D-Plant-Design.com</w:t>
      </w:r>
    </w:p>
    <w:p w:rsidR="009D0109" w:rsidRDefault="009D0109" w:rsidP="009D0109">
      <w:pPr>
        <w:tabs>
          <w:tab w:val="left" w:pos="8080"/>
        </w:tabs>
        <w:spacing w:line="360" w:lineRule="exact"/>
        <w:ind w:right="567"/>
        <w:jc w:val="both"/>
        <w:rPr>
          <w:rFonts w:ascii="Calibri" w:hAnsi="Calibri" w:cs="Arial"/>
          <w:color w:val="0D0D0D"/>
          <w:sz w:val="22"/>
          <w:szCs w:val="22"/>
        </w:rPr>
      </w:pPr>
      <w:r w:rsidRPr="00697158">
        <w:rPr>
          <w:rFonts w:ascii="Calibri" w:hAnsi="Calibri" w:cs="Arial"/>
          <w:color w:val="0D0D0D"/>
          <w:sz w:val="22"/>
          <w:szCs w:val="22"/>
        </w:rPr>
        <w:t>___________________________________________________________________</w:t>
      </w:r>
      <w:r>
        <w:rPr>
          <w:rFonts w:ascii="Calibri" w:hAnsi="Calibri" w:cs="Arial"/>
          <w:color w:val="0D0D0D"/>
          <w:sz w:val="22"/>
          <w:szCs w:val="22"/>
        </w:rPr>
        <w:t>__________</w:t>
      </w:r>
    </w:p>
    <w:p w:rsidR="009D0109" w:rsidRPr="00697158" w:rsidRDefault="009D0109" w:rsidP="009D0109">
      <w:pPr>
        <w:tabs>
          <w:tab w:val="left" w:pos="8080"/>
        </w:tabs>
        <w:spacing w:line="360" w:lineRule="exact"/>
        <w:ind w:right="567"/>
        <w:jc w:val="both"/>
        <w:rPr>
          <w:rFonts w:ascii="Calibri" w:hAnsi="Calibri" w:cs="Arial"/>
          <w:color w:val="0D0D0D"/>
          <w:sz w:val="22"/>
          <w:szCs w:val="22"/>
        </w:rPr>
      </w:pPr>
    </w:p>
    <w:p w:rsidR="001A0B47" w:rsidRDefault="001A0B47" w:rsidP="001A0B47">
      <w:pPr>
        <w:tabs>
          <w:tab w:val="left" w:pos="8080"/>
        </w:tabs>
        <w:spacing w:line="360" w:lineRule="exact"/>
        <w:ind w:right="567"/>
        <w:jc w:val="both"/>
        <w:rPr>
          <w:rFonts w:ascii="Calibri" w:hAnsi="Calibri" w:cs="Arial"/>
          <w:b/>
          <w:color w:val="0D0D0D"/>
        </w:rPr>
      </w:pPr>
      <w:r w:rsidRPr="001022CE">
        <w:rPr>
          <w:rFonts w:ascii="Calibri" w:hAnsi="Calibri" w:cs="Arial"/>
          <w:b/>
          <w:color w:val="0D0D0D"/>
          <w:sz w:val="22"/>
          <w:szCs w:val="22"/>
        </w:rPr>
        <w:t xml:space="preserve">About </w:t>
      </w:r>
      <w:r w:rsidRPr="00C8747E">
        <w:rPr>
          <w:rFonts w:ascii="Calibri" w:hAnsi="Calibri" w:cs="Arial"/>
          <w:b/>
          <w:color w:val="0D0D0D"/>
        </w:rPr>
        <w:t>Smap3D Plant Design</w:t>
      </w:r>
    </w:p>
    <w:p w:rsidR="001A0B47" w:rsidRPr="00E4513C" w:rsidRDefault="001A0B47" w:rsidP="001A0B47">
      <w:pPr>
        <w:spacing w:line="360" w:lineRule="auto"/>
        <w:jc w:val="both"/>
        <w:rPr>
          <w:rFonts w:ascii="Calibri" w:hAnsi="Calibri" w:cs="Arial"/>
          <w:color w:val="0D0D0D"/>
          <w:sz w:val="22"/>
          <w:szCs w:val="22"/>
          <w:lang w:val="en-US"/>
        </w:rPr>
      </w:pPr>
      <w:r w:rsidRPr="00E4513C">
        <w:rPr>
          <w:rFonts w:ascii="Calibri" w:hAnsi="Calibri" w:cs="Arial"/>
          <w:color w:val="0D0D0D"/>
          <w:sz w:val="22"/>
          <w:szCs w:val="22"/>
          <w:lang w:val="en-US"/>
        </w:rPr>
        <w:t xml:space="preserve">Smap3D Plant Design provides three components in a single software solution for an integrated process chain: Smap3D P&amp;ID, Smap3D Piping and Smap3D Isometrics. Depending on the individual requirements, the programs specialized for each process step can be flexibly </w:t>
      </w:r>
      <w:r>
        <w:rPr>
          <w:rFonts w:ascii="Calibri" w:hAnsi="Calibri" w:cs="Arial"/>
          <w:color w:val="0D0D0D"/>
          <w:sz w:val="22"/>
          <w:szCs w:val="22"/>
          <w:lang w:val="en-US"/>
        </w:rPr>
        <w:t>designed</w:t>
      </w:r>
      <w:r w:rsidRPr="00E4513C">
        <w:rPr>
          <w:rFonts w:ascii="Calibri" w:hAnsi="Calibri" w:cs="Arial"/>
          <w:color w:val="0D0D0D"/>
          <w:sz w:val="22"/>
          <w:szCs w:val="22"/>
          <w:lang w:val="en-US"/>
        </w:rPr>
        <w:t>. Smap3D Plant Design transfers previously generated information and data via automatic connections bet</w:t>
      </w:r>
      <w:r>
        <w:rPr>
          <w:rFonts w:ascii="Calibri" w:hAnsi="Calibri" w:cs="Arial"/>
          <w:color w:val="0D0D0D"/>
          <w:sz w:val="22"/>
          <w:szCs w:val="22"/>
          <w:lang w:val="en-US"/>
        </w:rPr>
        <w:t>ween the individual programs. Separate export or import is no longer</w:t>
      </w:r>
      <w:r w:rsidRPr="00E4513C">
        <w:rPr>
          <w:rFonts w:ascii="Calibri" w:hAnsi="Calibri" w:cs="Arial"/>
          <w:color w:val="0D0D0D"/>
          <w:sz w:val="22"/>
          <w:szCs w:val="22"/>
          <w:lang w:val="en-US"/>
        </w:rPr>
        <w:t xml:space="preserve"> necessary. </w:t>
      </w:r>
      <w:r w:rsidRPr="00C66CCD">
        <w:rPr>
          <w:rFonts w:ascii="Calibri" w:hAnsi="Calibri" w:cs="Arial"/>
          <w:color w:val="0D0D0D"/>
          <w:sz w:val="22"/>
          <w:szCs w:val="22"/>
          <w:lang w:val="en-US"/>
        </w:rPr>
        <w:t xml:space="preserve">At the same time, Smap3D Plant Design enables centralized and unique - as well as company and project-specific - definition of pipe specifications. </w:t>
      </w:r>
      <w:r w:rsidRPr="00E4513C">
        <w:rPr>
          <w:rFonts w:ascii="Calibri" w:hAnsi="Calibri" w:cs="Arial"/>
          <w:color w:val="0D0D0D"/>
          <w:sz w:val="22"/>
          <w:szCs w:val="22"/>
          <w:lang w:val="en-US"/>
        </w:rPr>
        <w:t>With pipe specifications, the conformity of components such as valves or fittings is defined to pipe characteristics such as diameter or medium.</w:t>
      </w:r>
    </w:p>
    <w:p w:rsidR="009D0109" w:rsidRPr="00896CC0" w:rsidRDefault="009D0109" w:rsidP="009D0109">
      <w:pPr>
        <w:tabs>
          <w:tab w:val="left" w:pos="8080"/>
        </w:tabs>
        <w:spacing w:line="360" w:lineRule="exact"/>
        <w:ind w:right="567"/>
        <w:jc w:val="both"/>
        <w:rPr>
          <w:rFonts w:ascii="Calibri" w:hAnsi="Calibri" w:cs="Arial"/>
          <w:color w:val="0D0D0D"/>
          <w:sz w:val="22"/>
          <w:szCs w:val="22"/>
        </w:rPr>
      </w:pPr>
      <w:r w:rsidRPr="00896CC0">
        <w:rPr>
          <w:rFonts w:ascii="Calibri" w:hAnsi="Calibri" w:cs="Tahoma"/>
          <w:bCs/>
          <w:sz w:val="22"/>
          <w:szCs w:val="22"/>
        </w:rPr>
        <w:t>http</w:t>
      </w:r>
      <w:r w:rsidRPr="00896CC0">
        <w:rPr>
          <w:rFonts w:ascii="Calibri" w:hAnsi="Calibri" w:cs="Arial"/>
          <w:sz w:val="22"/>
          <w:szCs w:val="22"/>
        </w:rPr>
        <w:t>://www.Smap3D-Plant-Design.com</w:t>
      </w:r>
    </w:p>
    <w:p w:rsidR="009D0109" w:rsidRPr="00896CC0" w:rsidRDefault="009D0109" w:rsidP="009D0109">
      <w:pPr>
        <w:tabs>
          <w:tab w:val="left" w:pos="8080"/>
        </w:tabs>
        <w:spacing w:line="360" w:lineRule="exact"/>
        <w:ind w:right="567"/>
        <w:jc w:val="both"/>
        <w:rPr>
          <w:rFonts w:ascii="Calibri" w:hAnsi="Calibri" w:cs="Arial"/>
          <w:color w:val="0D0D0D"/>
          <w:sz w:val="22"/>
          <w:szCs w:val="22"/>
        </w:rPr>
      </w:pPr>
      <w:r w:rsidRPr="00896CC0">
        <w:rPr>
          <w:rFonts w:ascii="Calibri" w:hAnsi="Calibri" w:cs="Arial"/>
          <w:color w:val="0D0D0D"/>
          <w:sz w:val="22"/>
          <w:szCs w:val="22"/>
        </w:rPr>
        <w:t>https://www.facebook.com/Smap3DPlantDesign</w:t>
      </w:r>
    </w:p>
    <w:p w:rsidR="009D0109" w:rsidRPr="00FE631A" w:rsidRDefault="009D0109" w:rsidP="009D0109">
      <w:pPr>
        <w:tabs>
          <w:tab w:val="left" w:pos="8080"/>
        </w:tabs>
        <w:spacing w:line="360" w:lineRule="exact"/>
        <w:ind w:right="567"/>
        <w:jc w:val="both"/>
        <w:rPr>
          <w:rFonts w:ascii="Calibri" w:hAnsi="Calibri" w:cs="Arial"/>
          <w:color w:val="0D0D0D"/>
          <w:sz w:val="22"/>
          <w:szCs w:val="22"/>
        </w:rPr>
      </w:pPr>
    </w:p>
    <w:p w:rsidR="009D0109" w:rsidRPr="00C8747E" w:rsidRDefault="009D0109" w:rsidP="009D0109">
      <w:pPr>
        <w:tabs>
          <w:tab w:val="left" w:pos="8080"/>
        </w:tabs>
        <w:spacing w:line="360" w:lineRule="exact"/>
        <w:ind w:right="567"/>
        <w:jc w:val="both"/>
        <w:rPr>
          <w:rFonts w:ascii="Calibri" w:hAnsi="Calibri" w:cs="Arial"/>
          <w:b/>
          <w:color w:val="0D0D0D"/>
        </w:rPr>
      </w:pPr>
      <w:r w:rsidRPr="00C8747E">
        <w:rPr>
          <w:rFonts w:ascii="Calibri" w:hAnsi="Calibri" w:cs="Arial"/>
          <w:b/>
          <w:color w:val="0D0D0D"/>
        </w:rPr>
        <w:t>Krones AG</w:t>
      </w:r>
    </w:p>
    <w:p w:rsidR="001A0B47" w:rsidRPr="004F03F1" w:rsidRDefault="001A0B47" w:rsidP="001A0B47">
      <w:pPr>
        <w:tabs>
          <w:tab w:val="left" w:pos="8080"/>
        </w:tabs>
        <w:spacing w:line="360" w:lineRule="exact"/>
        <w:ind w:right="567"/>
        <w:jc w:val="both"/>
        <w:rPr>
          <w:rFonts w:ascii="Calibri" w:hAnsi="Calibri" w:cs="Arial"/>
          <w:color w:val="0D0D0D"/>
          <w:sz w:val="22"/>
          <w:szCs w:val="22"/>
          <w:lang w:val="en-US"/>
        </w:rPr>
      </w:pPr>
      <w:r w:rsidRPr="004F03F1">
        <w:rPr>
          <w:rFonts w:ascii="Calibri" w:hAnsi="Calibri" w:cs="Arial"/>
          <w:color w:val="0D0D0D"/>
          <w:sz w:val="22"/>
          <w:szCs w:val="22"/>
          <w:lang w:val="en-US"/>
        </w:rPr>
        <w:t xml:space="preserve">The </w:t>
      </w:r>
      <w:proofErr w:type="spellStart"/>
      <w:r w:rsidRPr="004F03F1">
        <w:rPr>
          <w:rFonts w:ascii="Calibri" w:hAnsi="Calibri" w:cs="Arial"/>
          <w:color w:val="0D0D0D"/>
          <w:sz w:val="22"/>
          <w:szCs w:val="22"/>
          <w:lang w:val="en-US"/>
        </w:rPr>
        <w:t>Krones</w:t>
      </w:r>
      <w:proofErr w:type="spellEnd"/>
      <w:r w:rsidRPr="004F03F1">
        <w:rPr>
          <w:rFonts w:ascii="Calibri" w:hAnsi="Calibri" w:cs="Arial"/>
          <w:color w:val="0D0D0D"/>
          <w:sz w:val="22"/>
          <w:szCs w:val="22"/>
          <w:lang w:val="en-US"/>
        </w:rPr>
        <w:t xml:space="preserve"> Group, headquartered in </w:t>
      </w:r>
      <w:proofErr w:type="spellStart"/>
      <w:r w:rsidRPr="004F03F1">
        <w:rPr>
          <w:rFonts w:ascii="Calibri" w:hAnsi="Calibri" w:cs="Arial"/>
          <w:color w:val="0D0D0D"/>
          <w:sz w:val="22"/>
          <w:szCs w:val="22"/>
          <w:lang w:val="en-US"/>
        </w:rPr>
        <w:t>Neutraubling</w:t>
      </w:r>
      <w:proofErr w:type="spellEnd"/>
      <w:r w:rsidRPr="004F03F1">
        <w:rPr>
          <w:rFonts w:ascii="Calibri" w:hAnsi="Calibri" w:cs="Arial"/>
          <w:color w:val="0D0D0D"/>
          <w:sz w:val="22"/>
          <w:szCs w:val="22"/>
          <w:lang w:val="en-US"/>
        </w:rPr>
        <w:t xml:space="preserve">, Germany, plans, develops and manufactures machines and complete lines for the fields of process, filling and packaging technology. Its product </w:t>
      </w:r>
      <w:r w:rsidRPr="004F03F1">
        <w:rPr>
          <w:rFonts w:ascii="Calibri" w:hAnsi="Calibri" w:cs="Arial"/>
          <w:color w:val="0D0D0D"/>
          <w:sz w:val="22"/>
          <w:szCs w:val="22"/>
          <w:lang w:val="en-US"/>
        </w:rPr>
        <w:lastRenderedPageBreak/>
        <w:t xml:space="preserve">portfolio is rounded off by information technology, factory planning and products from </w:t>
      </w:r>
      <w:proofErr w:type="spellStart"/>
      <w:r w:rsidRPr="004F03F1">
        <w:rPr>
          <w:rFonts w:ascii="Calibri" w:hAnsi="Calibri" w:cs="Arial"/>
          <w:color w:val="0D0D0D"/>
          <w:sz w:val="22"/>
          <w:szCs w:val="22"/>
          <w:lang w:val="en-US"/>
        </w:rPr>
        <w:t>Krones</w:t>
      </w:r>
      <w:proofErr w:type="spellEnd"/>
      <w:r w:rsidRPr="004F03F1">
        <w:rPr>
          <w:rFonts w:ascii="Calibri" w:hAnsi="Calibri" w:cs="Arial"/>
          <w:color w:val="0D0D0D"/>
          <w:sz w:val="22"/>
          <w:szCs w:val="22"/>
          <w:lang w:val="en-US"/>
        </w:rPr>
        <w:t xml:space="preserve">’ subsidiaries </w:t>
      </w:r>
      <w:r>
        <w:rPr>
          <w:rFonts w:ascii="Calibri" w:hAnsi="Calibri" w:cs="Arial"/>
          <w:color w:val="0D0D0D"/>
          <w:sz w:val="22"/>
          <w:szCs w:val="22"/>
          <w:lang w:val="en-US"/>
        </w:rPr>
        <w:t xml:space="preserve">such as intralogistics and </w:t>
      </w:r>
      <w:r w:rsidRPr="004F03F1">
        <w:rPr>
          <w:rFonts w:ascii="Calibri" w:hAnsi="Calibri" w:cs="Arial"/>
          <w:color w:val="0D0D0D"/>
          <w:sz w:val="22"/>
          <w:szCs w:val="22"/>
          <w:lang w:val="en-US"/>
        </w:rPr>
        <w:t>valve production.</w:t>
      </w:r>
    </w:p>
    <w:p w:rsidR="001A0B47" w:rsidRPr="004F03F1" w:rsidRDefault="001A0B47" w:rsidP="001A0B47">
      <w:pPr>
        <w:tabs>
          <w:tab w:val="left" w:pos="8080"/>
        </w:tabs>
        <w:spacing w:line="360" w:lineRule="exact"/>
        <w:ind w:right="567"/>
        <w:jc w:val="both"/>
        <w:rPr>
          <w:rFonts w:ascii="Calibri" w:hAnsi="Calibri" w:cs="Arial"/>
          <w:color w:val="0D0D0D"/>
          <w:sz w:val="22"/>
          <w:szCs w:val="22"/>
          <w:lang w:val="en-US"/>
        </w:rPr>
      </w:pPr>
    </w:p>
    <w:p w:rsidR="001A0B47" w:rsidRPr="004F03F1" w:rsidRDefault="001A0B47" w:rsidP="001A0B47">
      <w:pPr>
        <w:tabs>
          <w:tab w:val="left" w:pos="8080"/>
        </w:tabs>
        <w:spacing w:line="360" w:lineRule="exact"/>
        <w:ind w:right="567"/>
        <w:jc w:val="both"/>
        <w:rPr>
          <w:rFonts w:ascii="Calibri" w:hAnsi="Calibri" w:cs="Arial"/>
          <w:color w:val="0D0D0D"/>
          <w:sz w:val="22"/>
          <w:szCs w:val="22"/>
          <w:lang w:val="en-US"/>
        </w:rPr>
      </w:pPr>
      <w:r w:rsidRPr="004F03F1">
        <w:rPr>
          <w:rFonts w:ascii="Calibri" w:hAnsi="Calibri" w:cs="Arial"/>
          <w:color w:val="0D0D0D"/>
          <w:sz w:val="22"/>
          <w:szCs w:val="22"/>
          <w:lang w:val="en-US"/>
        </w:rPr>
        <w:t>Every day, millions of bottles, cans, and speci</w:t>
      </w:r>
      <w:r>
        <w:rPr>
          <w:rFonts w:ascii="Calibri" w:hAnsi="Calibri" w:cs="Arial"/>
          <w:color w:val="0D0D0D"/>
          <w:sz w:val="22"/>
          <w:szCs w:val="22"/>
          <w:lang w:val="en-US"/>
        </w:rPr>
        <w:t>al-shaped containers are processed</w:t>
      </w:r>
      <w:r w:rsidRPr="004F03F1">
        <w:rPr>
          <w:rFonts w:ascii="Calibri" w:hAnsi="Calibri" w:cs="Arial"/>
          <w:color w:val="0D0D0D"/>
          <w:sz w:val="22"/>
          <w:szCs w:val="22"/>
          <w:lang w:val="en-US"/>
        </w:rPr>
        <w:t xml:space="preserve"> on lines from </w:t>
      </w:r>
      <w:proofErr w:type="spellStart"/>
      <w:r w:rsidRPr="004F03F1">
        <w:rPr>
          <w:rFonts w:ascii="Calibri" w:hAnsi="Calibri" w:cs="Arial"/>
          <w:color w:val="0D0D0D"/>
          <w:sz w:val="22"/>
          <w:szCs w:val="22"/>
          <w:lang w:val="en-US"/>
        </w:rPr>
        <w:t>Krones</w:t>
      </w:r>
      <w:proofErr w:type="spellEnd"/>
      <w:r w:rsidRPr="004F03F1">
        <w:rPr>
          <w:rFonts w:ascii="Calibri" w:hAnsi="Calibri" w:cs="Arial"/>
          <w:color w:val="0D0D0D"/>
          <w:sz w:val="22"/>
          <w:szCs w:val="22"/>
          <w:lang w:val="en-US"/>
        </w:rPr>
        <w:t>, particularly in breweries</w:t>
      </w:r>
      <w:r>
        <w:rPr>
          <w:rFonts w:ascii="Calibri" w:hAnsi="Calibri" w:cs="Arial"/>
          <w:color w:val="0D0D0D"/>
          <w:sz w:val="22"/>
          <w:szCs w:val="22"/>
          <w:lang w:val="en-US"/>
        </w:rPr>
        <w:t xml:space="preserve">, the soft drink sector and for </w:t>
      </w:r>
      <w:r w:rsidRPr="004F03F1">
        <w:rPr>
          <w:rFonts w:ascii="Calibri" w:hAnsi="Calibri" w:cs="Arial"/>
          <w:color w:val="0D0D0D"/>
          <w:sz w:val="22"/>
          <w:szCs w:val="22"/>
          <w:lang w:val="en-US"/>
        </w:rPr>
        <w:t xml:space="preserve">producers of </w:t>
      </w:r>
      <w:r>
        <w:rPr>
          <w:rFonts w:ascii="Calibri" w:hAnsi="Calibri" w:cs="Arial"/>
          <w:color w:val="0D0D0D"/>
          <w:sz w:val="22"/>
          <w:szCs w:val="22"/>
          <w:lang w:val="en-US"/>
        </w:rPr>
        <w:t>wine,</w:t>
      </w:r>
      <w:r w:rsidRPr="004F03F1">
        <w:rPr>
          <w:rFonts w:ascii="Calibri" w:hAnsi="Calibri" w:cs="Arial"/>
          <w:color w:val="0D0D0D"/>
          <w:sz w:val="22"/>
          <w:szCs w:val="22"/>
          <w:lang w:val="en-US"/>
        </w:rPr>
        <w:t xml:space="preserve"> sparkling wines and spirits, but also in the food an</w:t>
      </w:r>
      <w:r>
        <w:rPr>
          <w:rFonts w:ascii="Calibri" w:hAnsi="Calibri" w:cs="Arial"/>
          <w:color w:val="0D0D0D"/>
          <w:sz w:val="22"/>
          <w:szCs w:val="22"/>
          <w:lang w:val="en-US"/>
        </w:rPr>
        <w:t xml:space="preserve">d luxury-goods industries as well as </w:t>
      </w:r>
      <w:r w:rsidRPr="004F03F1">
        <w:rPr>
          <w:rFonts w:ascii="Calibri" w:hAnsi="Calibri" w:cs="Arial"/>
          <w:color w:val="0D0D0D"/>
          <w:sz w:val="22"/>
          <w:szCs w:val="22"/>
          <w:lang w:val="en-US"/>
        </w:rPr>
        <w:t>the chemical, cosmetics and pharmaceutical sectors.</w:t>
      </w:r>
    </w:p>
    <w:p w:rsidR="001A0B47" w:rsidRPr="004F03F1" w:rsidRDefault="001A0B47" w:rsidP="001A0B47">
      <w:pPr>
        <w:tabs>
          <w:tab w:val="left" w:pos="8080"/>
        </w:tabs>
        <w:spacing w:line="360" w:lineRule="exact"/>
        <w:ind w:right="567"/>
        <w:jc w:val="both"/>
        <w:rPr>
          <w:rFonts w:ascii="Calibri" w:hAnsi="Calibri" w:cs="Arial"/>
          <w:color w:val="0D0D0D"/>
          <w:sz w:val="22"/>
          <w:szCs w:val="22"/>
          <w:lang w:val="en-US"/>
        </w:rPr>
      </w:pPr>
    </w:p>
    <w:p w:rsidR="001A0B47" w:rsidRPr="004F03F1" w:rsidRDefault="001A0B47" w:rsidP="001A0B47">
      <w:pPr>
        <w:tabs>
          <w:tab w:val="left" w:pos="8080"/>
        </w:tabs>
        <w:spacing w:line="360" w:lineRule="exact"/>
        <w:ind w:right="567"/>
        <w:jc w:val="both"/>
        <w:rPr>
          <w:rFonts w:ascii="Calibri" w:hAnsi="Calibri" w:cs="Arial"/>
          <w:color w:val="0D0D0D"/>
          <w:sz w:val="22"/>
          <w:szCs w:val="22"/>
          <w:lang w:val="en-US"/>
        </w:rPr>
      </w:pPr>
      <w:r w:rsidRPr="004F03F1">
        <w:rPr>
          <w:rFonts w:ascii="Calibri" w:hAnsi="Calibri" w:cs="Arial"/>
          <w:color w:val="0D0D0D"/>
          <w:sz w:val="22"/>
          <w:szCs w:val="22"/>
          <w:lang w:val="en-US"/>
        </w:rPr>
        <w:t xml:space="preserve">Since being founded in 1951, </w:t>
      </w:r>
      <w:proofErr w:type="spellStart"/>
      <w:r w:rsidRPr="004F03F1">
        <w:rPr>
          <w:rFonts w:ascii="Calibri" w:hAnsi="Calibri" w:cs="Arial"/>
          <w:color w:val="0D0D0D"/>
          <w:sz w:val="22"/>
          <w:szCs w:val="22"/>
          <w:lang w:val="en-US"/>
        </w:rPr>
        <w:t>Krones</w:t>
      </w:r>
      <w:proofErr w:type="spellEnd"/>
      <w:r w:rsidRPr="004F03F1">
        <w:rPr>
          <w:rFonts w:ascii="Calibri" w:hAnsi="Calibri" w:cs="Arial"/>
          <w:color w:val="0D0D0D"/>
          <w:sz w:val="22"/>
          <w:szCs w:val="22"/>
          <w:lang w:val="en-US"/>
        </w:rPr>
        <w:t xml:space="preserve"> has become fa</w:t>
      </w:r>
      <w:r>
        <w:rPr>
          <w:rFonts w:ascii="Calibri" w:hAnsi="Calibri" w:cs="Arial"/>
          <w:color w:val="0D0D0D"/>
          <w:sz w:val="22"/>
          <w:szCs w:val="22"/>
          <w:lang w:val="en-US"/>
        </w:rPr>
        <w:t xml:space="preserve">r more than a traditional </w:t>
      </w:r>
      <w:r w:rsidRPr="004F03F1">
        <w:rPr>
          <w:rFonts w:ascii="Calibri" w:hAnsi="Calibri" w:cs="Arial"/>
          <w:color w:val="0D0D0D"/>
          <w:sz w:val="22"/>
          <w:szCs w:val="22"/>
          <w:lang w:val="en-US"/>
        </w:rPr>
        <w:t xml:space="preserve">machinery and line manufacturer: it has evolved into an all-round </w:t>
      </w:r>
      <w:r>
        <w:rPr>
          <w:rFonts w:ascii="Calibri" w:hAnsi="Calibri" w:cs="Arial"/>
          <w:color w:val="0D0D0D"/>
          <w:sz w:val="22"/>
          <w:szCs w:val="22"/>
          <w:lang w:val="en-US"/>
        </w:rPr>
        <w:t>partner</w:t>
      </w:r>
      <w:r w:rsidRPr="004F03F1">
        <w:rPr>
          <w:rFonts w:ascii="Calibri" w:hAnsi="Calibri" w:cs="Arial"/>
          <w:color w:val="0D0D0D"/>
          <w:sz w:val="22"/>
          <w:szCs w:val="22"/>
          <w:lang w:val="en-US"/>
        </w:rPr>
        <w:t xml:space="preserve"> for its clients. Mechanical engineering, line expertise, process engineering, microbiology and i</w:t>
      </w:r>
      <w:r>
        <w:rPr>
          <w:rFonts w:ascii="Calibri" w:hAnsi="Calibri" w:cs="Arial"/>
          <w:color w:val="0D0D0D"/>
          <w:sz w:val="22"/>
          <w:szCs w:val="22"/>
          <w:lang w:val="en-US"/>
        </w:rPr>
        <w:t xml:space="preserve">nformation technology have </w:t>
      </w:r>
      <w:r w:rsidRPr="004F03F1">
        <w:rPr>
          <w:rFonts w:ascii="Calibri" w:hAnsi="Calibri" w:cs="Arial"/>
          <w:color w:val="0D0D0D"/>
          <w:sz w:val="22"/>
          <w:szCs w:val="22"/>
          <w:lang w:val="en-US"/>
        </w:rPr>
        <w:t xml:space="preserve">been harmoniously integrated for optimum synergies. Nowadays, </w:t>
      </w:r>
      <w:proofErr w:type="spellStart"/>
      <w:r w:rsidRPr="004F03F1">
        <w:rPr>
          <w:rFonts w:ascii="Calibri" w:hAnsi="Calibri" w:cs="Arial"/>
          <w:color w:val="0D0D0D"/>
          <w:sz w:val="22"/>
          <w:szCs w:val="22"/>
          <w:lang w:val="en-US"/>
        </w:rPr>
        <w:t>Krones</w:t>
      </w:r>
      <w:proofErr w:type="spellEnd"/>
      <w:r w:rsidRPr="004F03F1">
        <w:rPr>
          <w:rFonts w:ascii="Calibri" w:hAnsi="Calibri" w:cs="Arial"/>
          <w:color w:val="0D0D0D"/>
          <w:sz w:val="22"/>
          <w:szCs w:val="22"/>
          <w:lang w:val="en-US"/>
        </w:rPr>
        <w:t xml:space="preserve"> is sy</w:t>
      </w:r>
      <w:r>
        <w:rPr>
          <w:rFonts w:ascii="Calibri" w:hAnsi="Calibri" w:cs="Arial"/>
          <w:color w:val="0D0D0D"/>
          <w:sz w:val="22"/>
          <w:szCs w:val="22"/>
          <w:lang w:val="en-US"/>
        </w:rPr>
        <w:t xml:space="preserve">nonymous with </w:t>
      </w:r>
      <w:r w:rsidRPr="004F03F1">
        <w:rPr>
          <w:rFonts w:ascii="Calibri" w:hAnsi="Calibri" w:cs="Arial"/>
          <w:color w:val="0D0D0D"/>
          <w:sz w:val="22"/>
          <w:szCs w:val="22"/>
          <w:lang w:val="en-US"/>
        </w:rPr>
        <w:t>systems engineering.</w:t>
      </w:r>
    </w:p>
    <w:p w:rsidR="001A0B47" w:rsidRPr="004F03F1" w:rsidRDefault="001A0B47" w:rsidP="001A0B47">
      <w:pPr>
        <w:tabs>
          <w:tab w:val="left" w:pos="8080"/>
        </w:tabs>
        <w:spacing w:line="360" w:lineRule="exact"/>
        <w:ind w:right="567"/>
        <w:jc w:val="both"/>
        <w:rPr>
          <w:rFonts w:ascii="Calibri" w:hAnsi="Calibri" w:cs="Arial"/>
          <w:color w:val="0D0D0D"/>
          <w:sz w:val="22"/>
          <w:szCs w:val="22"/>
          <w:lang w:val="en-US"/>
        </w:rPr>
      </w:pPr>
    </w:p>
    <w:p w:rsidR="001A0B47" w:rsidRPr="004F03F1" w:rsidRDefault="001A0B47" w:rsidP="001A0B47">
      <w:pPr>
        <w:tabs>
          <w:tab w:val="left" w:pos="8080"/>
        </w:tabs>
        <w:spacing w:line="360" w:lineRule="exact"/>
        <w:ind w:right="567"/>
        <w:jc w:val="both"/>
        <w:rPr>
          <w:rFonts w:ascii="Calibri" w:hAnsi="Calibri" w:cs="Arial"/>
          <w:color w:val="0D0D0D"/>
          <w:sz w:val="22"/>
          <w:szCs w:val="22"/>
          <w:lang w:val="en-US"/>
        </w:rPr>
      </w:pPr>
      <w:proofErr w:type="spellStart"/>
      <w:r w:rsidRPr="004F03F1">
        <w:rPr>
          <w:rFonts w:ascii="Calibri" w:hAnsi="Calibri" w:cs="Arial"/>
          <w:color w:val="0D0D0D"/>
          <w:sz w:val="22"/>
          <w:szCs w:val="22"/>
          <w:lang w:val="en-US"/>
        </w:rPr>
        <w:t>K</w:t>
      </w:r>
      <w:r>
        <w:rPr>
          <w:rFonts w:ascii="Calibri" w:hAnsi="Calibri" w:cs="Arial"/>
          <w:color w:val="0D0D0D"/>
          <w:sz w:val="22"/>
          <w:szCs w:val="22"/>
          <w:lang w:val="en-US"/>
        </w:rPr>
        <w:t>rones</w:t>
      </w:r>
      <w:proofErr w:type="spellEnd"/>
      <w:r>
        <w:rPr>
          <w:rFonts w:ascii="Calibri" w:hAnsi="Calibri" w:cs="Arial"/>
          <w:color w:val="0D0D0D"/>
          <w:sz w:val="22"/>
          <w:szCs w:val="22"/>
          <w:lang w:val="en-US"/>
        </w:rPr>
        <w:t xml:space="preserve">’ success is based on a select </w:t>
      </w:r>
      <w:r w:rsidRPr="004F03F1">
        <w:rPr>
          <w:rFonts w:ascii="Calibri" w:hAnsi="Calibri" w:cs="Arial"/>
          <w:color w:val="0D0D0D"/>
          <w:sz w:val="22"/>
          <w:szCs w:val="22"/>
          <w:lang w:val="en-US"/>
        </w:rPr>
        <w:t>few b</w:t>
      </w:r>
      <w:r>
        <w:rPr>
          <w:rFonts w:ascii="Calibri" w:hAnsi="Calibri" w:cs="Arial"/>
          <w:color w:val="0D0D0D"/>
          <w:sz w:val="22"/>
          <w:szCs w:val="22"/>
          <w:lang w:val="en-US"/>
        </w:rPr>
        <w:t>ut crucial strategies: specializ</w:t>
      </w:r>
      <w:r w:rsidRPr="004F03F1">
        <w:rPr>
          <w:rFonts w:ascii="Calibri" w:hAnsi="Calibri" w:cs="Arial"/>
          <w:color w:val="0D0D0D"/>
          <w:sz w:val="22"/>
          <w:szCs w:val="22"/>
          <w:lang w:val="en-US"/>
        </w:rPr>
        <w:t>ed knowledge of mechanical engineering and the customer sectors involved, a technical lead over its co</w:t>
      </w:r>
      <w:r>
        <w:rPr>
          <w:rFonts w:ascii="Calibri" w:hAnsi="Calibri" w:cs="Arial"/>
          <w:color w:val="0D0D0D"/>
          <w:sz w:val="22"/>
          <w:szCs w:val="22"/>
          <w:lang w:val="en-US"/>
        </w:rPr>
        <w:t>mpetitors driven by consistently</w:t>
      </w:r>
      <w:r w:rsidRPr="004F03F1">
        <w:rPr>
          <w:rFonts w:ascii="Calibri" w:hAnsi="Calibri" w:cs="Arial"/>
          <w:color w:val="0D0D0D"/>
          <w:sz w:val="22"/>
          <w:szCs w:val="22"/>
          <w:lang w:val="en-US"/>
        </w:rPr>
        <w:t xml:space="preserve"> high </w:t>
      </w:r>
      <w:r>
        <w:rPr>
          <w:rFonts w:ascii="Calibri" w:hAnsi="Calibri" w:cs="Arial"/>
          <w:color w:val="0D0D0D"/>
          <w:sz w:val="22"/>
          <w:szCs w:val="22"/>
          <w:lang w:val="en-US"/>
        </w:rPr>
        <w:t>investment i</w:t>
      </w:r>
      <w:r w:rsidRPr="004F03F1">
        <w:rPr>
          <w:rFonts w:ascii="Calibri" w:hAnsi="Calibri" w:cs="Arial"/>
          <w:color w:val="0D0D0D"/>
          <w:sz w:val="22"/>
          <w:szCs w:val="22"/>
          <w:lang w:val="en-US"/>
        </w:rPr>
        <w:t xml:space="preserve">n research and development, production facilities featuring state-of-the-art equipment operating to the most stringent of quality standards, worldwide 24/7 service support, and most especially by the skills </w:t>
      </w:r>
      <w:r>
        <w:rPr>
          <w:rFonts w:ascii="Calibri" w:hAnsi="Calibri" w:cs="Arial"/>
          <w:color w:val="0D0D0D"/>
          <w:sz w:val="22"/>
          <w:szCs w:val="22"/>
          <w:lang w:val="en-US"/>
        </w:rPr>
        <w:t xml:space="preserve">and qualifications </w:t>
      </w:r>
      <w:r w:rsidRPr="004F03F1">
        <w:rPr>
          <w:rFonts w:ascii="Calibri" w:hAnsi="Calibri" w:cs="Arial"/>
          <w:color w:val="0D0D0D"/>
          <w:sz w:val="22"/>
          <w:szCs w:val="22"/>
          <w:lang w:val="en-US"/>
        </w:rPr>
        <w:t>of its highly motivated staff. More than 5,000 full and utility patents bear witness to the company’s innovative potential.</w:t>
      </w:r>
    </w:p>
    <w:p w:rsidR="001A0B47" w:rsidRPr="004F03F1" w:rsidRDefault="001A0B47" w:rsidP="001A0B47">
      <w:pPr>
        <w:tabs>
          <w:tab w:val="left" w:pos="8080"/>
        </w:tabs>
        <w:spacing w:line="360" w:lineRule="exact"/>
        <w:ind w:right="567"/>
        <w:jc w:val="both"/>
        <w:rPr>
          <w:rFonts w:ascii="Calibri" w:hAnsi="Calibri" w:cs="Arial"/>
          <w:color w:val="0D0D0D"/>
          <w:sz w:val="22"/>
          <w:szCs w:val="22"/>
          <w:lang w:val="en-US"/>
        </w:rPr>
      </w:pPr>
    </w:p>
    <w:p w:rsidR="001A0B47" w:rsidRDefault="001A0B47" w:rsidP="001A0B47">
      <w:pPr>
        <w:tabs>
          <w:tab w:val="left" w:pos="8080"/>
        </w:tabs>
        <w:spacing w:line="360" w:lineRule="exact"/>
        <w:ind w:right="567"/>
        <w:jc w:val="both"/>
        <w:rPr>
          <w:rFonts w:ascii="Calibri" w:hAnsi="Calibri" w:cs="Arial"/>
          <w:color w:val="0D0D0D"/>
          <w:sz w:val="22"/>
          <w:szCs w:val="22"/>
          <w:lang w:val="en-US"/>
        </w:rPr>
      </w:pPr>
      <w:r w:rsidRPr="004F03F1">
        <w:rPr>
          <w:rFonts w:ascii="Calibri" w:hAnsi="Calibri" w:cs="Arial"/>
          <w:color w:val="0D0D0D"/>
          <w:sz w:val="22"/>
          <w:szCs w:val="22"/>
          <w:lang w:val="en-US"/>
        </w:rPr>
        <w:t xml:space="preserve">Worldwide, </w:t>
      </w:r>
      <w:proofErr w:type="spellStart"/>
      <w:r w:rsidRPr="004F03F1">
        <w:rPr>
          <w:rFonts w:ascii="Calibri" w:hAnsi="Calibri" w:cs="Arial"/>
          <w:color w:val="0D0D0D"/>
          <w:sz w:val="22"/>
          <w:szCs w:val="22"/>
          <w:lang w:val="en-US"/>
        </w:rPr>
        <w:t>Krones</w:t>
      </w:r>
      <w:proofErr w:type="spellEnd"/>
      <w:r w:rsidRPr="004F03F1">
        <w:rPr>
          <w:rFonts w:ascii="Calibri" w:hAnsi="Calibri" w:cs="Arial"/>
          <w:color w:val="0D0D0D"/>
          <w:sz w:val="22"/>
          <w:szCs w:val="22"/>
          <w:lang w:val="en-US"/>
        </w:rPr>
        <w:t xml:space="preserve"> employs </w:t>
      </w:r>
      <w:r>
        <w:rPr>
          <w:rFonts w:ascii="Calibri" w:hAnsi="Calibri" w:cs="Arial"/>
          <w:color w:val="0D0D0D"/>
          <w:sz w:val="22"/>
          <w:szCs w:val="22"/>
          <w:lang w:val="en-US"/>
        </w:rPr>
        <w:t xml:space="preserve">more than </w:t>
      </w:r>
      <w:r w:rsidRPr="004F03F1">
        <w:rPr>
          <w:rFonts w:ascii="Calibri" w:hAnsi="Calibri" w:cs="Arial"/>
          <w:color w:val="0D0D0D"/>
          <w:sz w:val="22"/>
          <w:szCs w:val="22"/>
          <w:lang w:val="en-US"/>
        </w:rPr>
        <w:t>14,5</w:t>
      </w:r>
      <w:r>
        <w:rPr>
          <w:rFonts w:ascii="Calibri" w:hAnsi="Calibri" w:cs="Arial"/>
          <w:color w:val="0D0D0D"/>
          <w:sz w:val="22"/>
          <w:szCs w:val="22"/>
          <w:lang w:val="en-US"/>
        </w:rPr>
        <w:t>00 people. Approximately 90 per</w:t>
      </w:r>
      <w:r w:rsidRPr="004F03F1">
        <w:rPr>
          <w:rFonts w:ascii="Calibri" w:hAnsi="Calibri" w:cs="Arial"/>
          <w:color w:val="0D0D0D"/>
          <w:sz w:val="22"/>
          <w:szCs w:val="22"/>
          <w:lang w:val="en-US"/>
        </w:rPr>
        <w:t>cent of its products are sold abroad. C</w:t>
      </w:r>
      <w:r>
        <w:rPr>
          <w:rFonts w:ascii="Calibri" w:hAnsi="Calibri" w:cs="Arial"/>
          <w:color w:val="0D0D0D"/>
          <w:sz w:val="22"/>
          <w:szCs w:val="22"/>
          <w:lang w:val="en-US"/>
        </w:rPr>
        <w:t>ompany sales in 2016 total</w:t>
      </w:r>
      <w:r w:rsidRPr="004F03F1">
        <w:rPr>
          <w:rFonts w:ascii="Calibri" w:hAnsi="Calibri" w:cs="Arial"/>
          <w:color w:val="0D0D0D"/>
          <w:sz w:val="22"/>
          <w:szCs w:val="22"/>
          <w:lang w:val="en-US"/>
        </w:rPr>
        <w:t xml:space="preserve">ed 3,391 billion euros. The group includes not only </w:t>
      </w:r>
      <w:proofErr w:type="spellStart"/>
      <w:r w:rsidRPr="004F03F1">
        <w:rPr>
          <w:rFonts w:ascii="Calibri" w:hAnsi="Calibri" w:cs="Arial"/>
          <w:color w:val="0D0D0D"/>
          <w:sz w:val="22"/>
          <w:szCs w:val="22"/>
          <w:lang w:val="en-US"/>
        </w:rPr>
        <w:t>Krones</w:t>
      </w:r>
      <w:proofErr w:type="spellEnd"/>
      <w:r w:rsidRPr="004F03F1">
        <w:rPr>
          <w:rFonts w:ascii="Calibri" w:hAnsi="Calibri" w:cs="Arial"/>
          <w:color w:val="0D0D0D"/>
          <w:sz w:val="22"/>
          <w:szCs w:val="22"/>
          <w:lang w:val="en-US"/>
        </w:rPr>
        <w:t xml:space="preserve"> </w:t>
      </w:r>
      <w:r>
        <w:rPr>
          <w:rFonts w:ascii="Calibri" w:hAnsi="Calibri" w:cs="Arial"/>
          <w:color w:val="0D0D0D"/>
          <w:sz w:val="22"/>
          <w:szCs w:val="22"/>
          <w:lang w:val="en-US"/>
        </w:rPr>
        <w:t>AG (M-DAX), but also more than 9</w:t>
      </w:r>
      <w:r w:rsidRPr="004F03F1">
        <w:rPr>
          <w:rFonts w:ascii="Calibri" w:hAnsi="Calibri" w:cs="Arial"/>
          <w:color w:val="0D0D0D"/>
          <w:sz w:val="22"/>
          <w:szCs w:val="22"/>
          <w:lang w:val="en-US"/>
        </w:rPr>
        <w:t xml:space="preserve">0 </w:t>
      </w:r>
      <w:r>
        <w:rPr>
          <w:rFonts w:ascii="Calibri" w:hAnsi="Calibri" w:cs="Arial"/>
          <w:color w:val="0D0D0D"/>
          <w:sz w:val="22"/>
          <w:szCs w:val="22"/>
          <w:lang w:val="en-US"/>
        </w:rPr>
        <w:t>subsidiaries and offices.</w:t>
      </w:r>
    </w:p>
    <w:p w:rsidR="001A0B47" w:rsidRDefault="001A0B47" w:rsidP="009D0109">
      <w:pPr>
        <w:spacing w:line="276" w:lineRule="auto"/>
        <w:ind w:right="567"/>
        <w:jc w:val="both"/>
        <w:rPr>
          <w:rFonts w:ascii="Calibri" w:hAnsi="Calibri" w:cs="Arial"/>
          <w:color w:val="0D0D0D"/>
          <w:sz w:val="22"/>
          <w:szCs w:val="22"/>
          <w:lang w:val="en-US"/>
        </w:rPr>
      </w:pPr>
    </w:p>
    <w:p w:rsidR="009D0109" w:rsidRPr="003E0AC3" w:rsidRDefault="009D0109" w:rsidP="009D0109">
      <w:pPr>
        <w:spacing w:line="276" w:lineRule="auto"/>
        <w:ind w:right="567"/>
        <w:jc w:val="both"/>
        <w:rPr>
          <w:rFonts w:asciiTheme="minorHAnsi" w:hAnsiTheme="minorHAnsi"/>
          <w:sz w:val="22"/>
          <w:szCs w:val="22"/>
        </w:rPr>
      </w:pPr>
      <w:r w:rsidRPr="003E0AC3">
        <w:rPr>
          <w:rFonts w:asciiTheme="minorHAnsi" w:hAnsiTheme="minorHAnsi"/>
          <w:sz w:val="22"/>
          <w:szCs w:val="22"/>
        </w:rPr>
        <w:t>Web: https://www.krones.com</w:t>
      </w:r>
    </w:p>
    <w:p w:rsidR="009D0109" w:rsidRPr="003E0AC3" w:rsidRDefault="009D0109" w:rsidP="009D0109">
      <w:pPr>
        <w:spacing w:line="276" w:lineRule="auto"/>
        <w:ind w:right="567"/>
        <w:jc w:val="both"/>
        <w:rPr>
          <w:rFonts w:asciiTheme="minorHAnsi" w:hAnsiTheme="minorHAnsi"/>
          <w:sz w:val="22"/>
          <w:szCs w:val="22"/>
        </w:rPr>
      </w:pPr>
      <w:r w:rsidRPr="003E0AC3">
        <w:rPr>
          <w:rFonts w:asciiTheme="minorHAnsi" w:hAnsiTheme="minorHAnsi"/>
          <w:sz w:val="22"/>
          <w:szCs w:val="22"/>
        </w:rPr>
        <w:t>Facebook: https://www.facebook.com/kronesag</w:t>
      </w:r>
    </w:p>
    <w:p w:rsidR="009D0109" w:rsidRPr="00C8747E" w:rsidRDefault="009D0109" w:rsidP="009D0109">
      <w:pPr>
        <w:spacing w:line="276" w:lineRule="auto"/>
        <w:ind w:right="567"/>
        <w:jc w:val="both"/>
        <w:rPr>
          <w:rFonts w:ascii="Calibri" w:hAnsi="Calibri" w:cs="Arial"/>
          <w:b/>
          <w:color w:val="0D0D0D"/>
          <w:sz w:val="20"/>
          <w:szCs w:val="20"/>
        </w:rPr>
      </w:pPr>
    </w:p>
    <w:p w:rsidR="009D0109" w:rsidRPr="001A0B47" w:rsidRDefault="009D0109" w:rsidP="001A0B47">
      <w:pPr>
        <w:tabs>
          <w:tab w:val="left" w:pos="8080"/>
        </w:tabs>
        <w:spacing w:line="360" w:lineRule="exact"/>
        <w:ind w:right="567"/>
        <w:jc w:val="both"/>
        <w:rPr>
          <w:rFonts w:ascii="Calibri" w:hAnsi="Calibri" w:cs="Arial"/>
          <w:b/>
          <w:color w:val="0D0D0D"/>
          <w:sz w:val="22"/>
          <w:szCs w:val="22"/>
        </w:rPr>
      </w:pPr>
      <w:r w:rsidRPr="001A0B47">
        <w:rPr>
          <w:rFonts w:ascii="Calibri" w:hAnsi="Calibri" w:cs="Arial"/>
          <w:b/>
          <w:color w:val="0D0D0D"/>
          <w:sz w:val="22"/>
          <w:szCs w:val="22"/>
        </w:rPr>
        <w:t xml:space="preserve">CAD Partner </w:t>
      </w:r>
    </w:p>
    <w:p w:rsidR="001A0B47" w:rsidRPr="001A0B47" w:rsidRDefault="001A0B47" w:rsidP="001A0B47">
      <w:pPr>
        <w:tabs>
          <w:tab w:val="left" w:pos="8080"/>
        </w:tabs>
        <w:spacing w:line="360" w:lineRule="exact"/>
        <w:ind w:right="567"/>
        <w:jc w:val="both"/>
        <w:rPr>
          <w:rFonts w:ascii="Calibri" w:hAnsi="Calibri" w:cs="Arial"/>
          <w:color w:val="0D0D0D"/>
          <w:sz w:val="22"/>
          <w:szCs w:val="22"/>
        </w:rPr>
      </w:pPr>
      <w:r w:rsidRPr="001A0B47">
        <w:rPr>
          <w:rFonts w:ascii="Calibri" w:hAnsi="Calibri" w:cs="Arial"/>
          <w:color w:val="0D0D0D"/>
          <w:sz w:val="22"/>
          <w:szCs w:val="22"/>
        </w:rPr>
        <w:t xml:space="preserve">CAD Partner GmbH was </w:t>
      </w:r>
      <w:proofErr w:type="spellStart"/>
      <w:r w:rsidRPr="001A0B47">
        <w:rPr>
          <w:rFonts w:ascii="Calibri" w:hAnsi="Calibri" w:cs="Arial"/>
          <w:color w:val="0D0D0D"/>
          <w:sz w:val="22"/>
          <w:szCs w:val="22"/>
        </w:rPr>
        <w:t>founded</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by</w:t>
      </w:r>
      <w:proofErr w:type="spellEnd"/>
      <w:r w:rsidRPr="001A0B47">
        <w:rPr>
          <w:rFonts w:ascii="Calibri" w:hAnsi="Calibri" w:cs="Arial"/>
          <w:color w:val="0D0D0D"/>
          <w:sz w:val="22"/>
          <w:szCs w:val="22"/>
        </w:rPr>
        <w:t xml:space="preserve"> Werner Heckl in 1989 and </w:t>
      </w:r>
      <w:proofErr w:type="spellStart"/>
      <w:r w:rsidRPr="001A0B47">
        <w:rPr>
          <w:rFonts w:ascii="Calibri" w:hAnsi="Calibri" w:cs="Arial"/>
          <w:color w:val="0D0D0D"/>
          <w:sz w:val="22"/>
          <w:szCs w:val="22"/>
        </w:rPr>
        <w:t>has</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established</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itself</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as</w:t>
      </w:r>
      <w:proofErr w:type="spellEnd"/>
      <w:r w:rsidRPr="001A0B47">
        <w:rPr>
          <w:rFonts w:ascii="Calibri" w:hAnsi="Calibri" w:cs="Arial"/>
          <w:color w:val="0D0D0D"/>
          <w:sz w:val="22"/>
          <w:szCs w:val="22"/>
        </w:rPr>
        <w:t xml:space="preserve"> an expert </w:t>
      </w:r>
      <w:proofErr w:type="spellStart"/>
      <w:r w:rsidRPr="001A0B47">
        <w:rPr>
          <w:rFonts w:ascii="Calibri" w:hAnsi="Calibri" w:cs="Arial"/>
          <w:color w:val="0D0D0D"/>
          <w:sz w:val="22"/>
          <w:szCs w:val="22"/>
        </w:rPr>
        <w:t>systems</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provider</w:t>
      </w:r>
      <w:proofErr w:type="spellEnd"/>
      <w:r w:rsidRPr="001A0B47">
        <w:rPr>
          <w:rFonts w:ascii="Calibri" w:hAnsi="Calibri" w:cs="Arial"/>
          <w:color w:val="0D0D0D"/>
          <w:sz w:val="22"/>
          <w:szCs w:val="22"/>
        </w:rPr>
        <w:t xml:space="preserve">. The </w:t>
      </w:r>
      <w:proofErr w:type="spellStart"/>
      <w:r w:rsidRPr="001A0B47">
        <w:rPr>
          <w:rFonts w:ascii="Calibri" w:hAnsi="Calibri" w:cs="Arial"/>
          <w:color w:val="0D0D0D"/>
          <w:sz w:val="22"/>
          <w:szCs w:val="22"/>
        </w:rPr>
        <w:t>company</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specializes</w:t>
      </w:r>
      <w:proofErr w:type="spellEnd"/>
      <w:r w:rsidRPr="001A0B47">
        <w:rPr>
          <w:rFonts w:ascii="Calibri" w:hAnsi="Calibri" w:cs="Arial"/>
          <w:color w:val="0D0D0D"/>
          <w:sz w:val="22"/>
          <w:szCs w:val="22"/>
        </w:rPr>
        <w:t xml:space="preserve"> in </w:t>
      </w:r>
      <w:proofErr w:type="spellStart"/>
      <w:r w:rsidRPr="001A0B47">
        <w:rPr>
          <w:rFonts w:ascii="Calibri" w:hAnsi="Calibri" w:cs="Arial"/>
          <w:color w:val="0D0D0D"/>
          <w:sz w:val="22"/>
          <w:szCs w:val="22"/>
        </w:rPr>
        <w:t>the</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efficient</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use</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of</w:t>
      </w:r>
      <w:proofErr w:type="spellEnd"/>
      <w:r w:rsidRPr="001A0B47">
        <w:rPr>
          <w:rFonts w:ascii="Calibri" w:hAnsi="Calibri" w:cs="Arial"/>
          <w:color w:val="0D0D0D"/>
          <w:sz w:val="22"/>
          <w:szCs w:val="22"/>
        </w:rPr>
        <w:t xml:space="preserve"> 3D CAD </w:t>
      </w:r>
      <w:proofErr w:type="spellStart"/>
      <w:r w:rsidRPr="001A0B47">
        <w:rPr>
          <w:rFonts w:ascii="Calibri" w:hAnsi="Calibri" w:cs="Arial"/>
          <w:color w:val="0D0D0D"/>
          <w:sz w:val="22"/>
          <w:szCs w:val="22"/>
        </w:rPr>
        <w:t>software</w:t>
      </w:r>
      <w:proofErr w:type="spellEnd"/>
      <w:r w:rsidRPr="001A0B47">
        <w:rPr>
          <w:rFonts w:ascii="Calibri" w:hAnsi="Calibri" w:cs="Arial"/>
          <w:color w:val="0D0D0D"/>
          <w:sz w:val="22"/>
          <w:szCs w:val="22"/>
        </w:rPr>
        <w:t xml:space="preserve"> in plant </w:t>
      </w:r>
      <w:proofErr w:type="spellStart"/>
      <w:r w:rsidRPr="001A0B47">
        <w:rPr>
          <w:rFonts w:ascii="Calibri" w:hAnsi="Calibri" w:cs="Arial"/>
          <w:color w:val="0D0D0D"/>
          <w:sz w:val="22"/>
          <w:szCs w:val="22"/>
        </w:rPr>
        <w:t>engineering</w:t>
      </w:r>
      <w:proofErr w:type="spellEnd"/>
      <w:r w:rsidRPr="001A0B47">
        <w:rPr>
          <w:rFonts w:ascii="Calibri" w:hAnsi="Calibri" w:cs="Arial"/>
          <w:color w:val="0D0D0D"/>
          <w:sz w:val="22"/>
          <w:szCs w:val="22"/>
        </w:rPr>
        <w:t xml:space="preserve"> and </w:t>
      </w:r>
      <w:proofErr w:type="spellStart"/>
      <w:r w:rsidRPr="001A0B47">
        <w:rPr>
          <w:rFonts w:ascii="Calibri" w:hAnsi="Calibri" w:cs="Arial"/>
          <w:color w:val="0D0D0D"/>
          <w:sz w:val="22"/>
          <w:szCs w:val="22"/>
        </w:rPr>
        <w:t>construction</w:t>
      </w:r>
      <w:proofErr w:type="spellEnd"/>
      <w:r w:rsidRPr="001A0B47">
        <w:rPr>
          <w:rFonts w:ascii="Calibri" w:hAnsi="Calibri" w:cs="Arial"/>
          <w:color w:val="0D0D0D"/>
          <w:sz w:val="22"/>
          <w:szCs w:val="22"/>
        </w:rPr>
        <w:t xml:space="preserve">. In </w:t>
      </w:r>
      <w:proofErr w:type="spellStart"/>
      <w:r w:rsidRPr="001A0B47">
        <w:rPr>
          <w:rFonts w:ascii="Calibri" w:hAnsi="Calibri" w:cs="Arial"/>
          <w:color w:val="0D0D0D"/>
          <w:sz w:val="22"/>
          <w:szCs w:val="22"/>
        </w:rPr>
        <w:t>addition</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to</w:t>
      </w:r>
      <w:proofErr w:type="spellEnd"/>
      <w:r w:rsidRPr="001A0B47">
        <w:rPr>
          <w:rFonts w:ascii="Calibri" w:hAnsi="Calibri" w:cs="Arial"/>
          <w:color w:val="0D0D0D"/>
          <w:sz w:val="22"/>
          <w:szCs w:val="22"/>
        </w:rPr>
        <w:t xml:space="preserve"> Smap3D Plant Design and Smap3D </w:t>
      </w:r>
      <w:proofErr w:type="spellStart"/>
      <w:r w:rsidRPr="001A0B47">
        <w:rPr>
          <w:rFonts w:ascii="Calibri" w:hAnsi="Calibri" w:cs="Arial"/>
          <w:color w:val="0D0D0D"/>
          <w:sz w:val="22"/>
          <w:szCs w:val="22"/>
        </w:rPr>
        <w:t>ScanToCAD</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the</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independently</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developed</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product</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family</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includes</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the</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software</w:t>
      </w:r>
      <w:proofErr w:type="spellEnd"/>
      <w:r w:rsidRPr="001A0B47">
        <w:rPr>
          <w:rFonts w:ascii="Calibri" w:hAnsi="Calibri" w:cs="Arial"/>
          <w:color w:val="0D0D0D"/>
          <w:sz w:val="22"/>
          <w:szCs w:val="22"/>
        </w:rPr>
        <w:t xml:space="preserve"> Smap3D PDM </w:t>
      </w:r>
      <w:proofErr w:type="spellStart"/>
      <w:r w:rsidRPr="001A0B47">
        <w:rPr>
          <w:rFonts w:ascii="Calibri" w:hAnsi="Calibri" w:cs="Arial"/>
          <w:color w:val="0D0D0D"/>
          <w:sz w:val="22"/>
          <w:szCs w:val="22"/>
        </w:rPr>
        <w:t>for</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product</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d</w:t>
      </w:r>
      <w:r w:rsidRPr="001A0B47">
        <w:rPr>
          <w:rFonts w:ascii="Calibri" w:hAnsi="Calibri" w:cs="Arial"/>
          <w:color w:val="0D0D0D"/>
          <w:sz w:val="22"/>
          <w:szCs w:val="22"/>
        </w:rPr>
        <w:t>ata</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management</w:t>
      </w:r>
      <w:proofErr w:type="spellEnd"/>
      <w:r w:rsidRPr="001A0B47">
        <w:rPr>
          <w:rFonts w:ascii="Calibri" w:hAnsi="Calibri" w:cs="Arial"/>
          <w:color w:val="0D0D0D"/>
          <w:sz w:val="22"/>
          <w:szCs w:val="22"/>
        </w:rPr>
        <w:t xml:space="preserve"> </w:t>
      </w:r>
      <w:proofErr w:type="spellStart"/>
      <w:r w:rsidRPr="001A0B47">
        <w:rPr>
          <w:rFonts w:ascii="Calibri" w:hAnsi="Calibri" w:cs="Arial"/>
          <w:color w:val="0D0D0D"/>
          <w:sz w:val="22"/>
          <w:szCs w:val="22"/>
        </w:rPr>
        <w:t>with</w:t>
      </w:r>
      <w:proofErr w:type="spellEnd"/>
      <w:r w:rsidRPr="001A0B47">
        <w:rPr>
          <w:rFonts w:ascii="Calibri" w:hAnsi="Calibri" w:cs="Arial"/>
          <w:color w:val="0D0D0D"/>
          <w:sz w:val="22"/>
          <w:szCs w:val="22"/>
        </w:rPr>
        <w:t xml:space="preserve"> Solid Edge.</w:t>
      </w:r>
    </w:p>
    <w:p w:rsidR="009D0109" w:rsidRPr="00E50684" w:rsidRDefault="009D0109" w:rsidP="009D0109">
      <w:pPr>
        <w:tabs>
          <w:tab w:val="left" w:pos="8080"/>
        </w:tabs>
        <w:spacing w:line="360" w:lineRule="exact"/>
        <w:ind w:right="567"/>
        <w:jc w:val="both"/>
        <w:rPr>
          <w:rFonts w:ascii="Calibri" w:hAnsi="Calibri" w:cs="Arial"/>
          <w:b/>
          <w:color w:val="404040" w:themeColor="text1" w:themeTint="BF"/>
          <w:sz w:val="32"/>
          <w:szCs w:val="32"/>
        </w:rPr>
      </w:pPr>
      <w:r>
        <w:rPr>
          <w:rFonts w:ascii="Calibri" w:hAnsi="Calibri" w:cs="Arial"/>
          <w:noProof/>
          <w:color w:val="0D0D0D"/>
          <w:sz w:val="22"/>
          <w:szCs w:val="22"/>
        </w:rPr>
        <w:lastRenderedPageBreak/>
        <w:drawing>
          <wp:anchor distT="0" distB="0" distL="114300" distR="114300" simplePos="0" relativeHeight="251663360" behindDoc="0" locked="0" layoutInCell="1" allowOverlap="1" wp14:anchorId="116290DF" wp14:editId="0D5C7948">
            <wp:simplePos x="0" y="0"/>
            <wp:positionH relativeFrom="column">
              <wp:posOffset>-33655</wp:posOffset>
            </wp:positionH>
            <wp:positionV relativeFrom="paragraph">
              <wp:posOffset>266700</wp:posOffset>
            </wp:positionV>
            <wp:extent cx="4572000" cy="3265427"/>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rones-Hydronomic-201409SC03_0008_Preview_Pr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265427"/>
                    </a:xfrm>
                    <a:prstGeom prst="rect">
                      <a:avLst/>
                    </a:prstGeom>
                  </pic:spPr>
                </pic:pic>
              </a:graphicData>
            </a:graphic>
            <wp14:sizeRelH relativeFrom="margin">
              <wp14:pctWidth>0</wp14:pctWidth>
            </wp14:sizeRelH>
            <wp14:sizeRelV relativeFrom="margin">
              <wp14:pctHeight>0</wp14:pctHeight>
            </wp14:sizeRelV>
          </wp:anchor>
        </w:drawing>
      </w:r>
      <w:r w:rsidR="001A0B47">
        <w:rPr>
          <w:rFonts w:ascii="Calibri" w:hAnsi="Calibri" w:cs="Arial"/>
          <w:b/>
          <w:color w:val="404040" w:themeColor="text1" w:themeTint="BF"/>
          <w:sz w:val="32"/>
          <w:szCs w:val="32"/>
        </w:rPr>
        <w:t xml:space="preserve">More </w:t>
      </w:r>
      <w:proofErr w:type="spellStart"/>
      <w:r w:rsidR="001A0B47">
        <w:rPr>
          <w:rFonts w:ascii="Calibri" w:hAnsi="Calibri" w:cs="Arial"/>
          <w:b/>
          <w:color w:val="404040" w:themeColor="text1" w:themeTint="BF"/>
          <w:sz w:val="32"/>
          <w:szCs w:val="32"/>
        </w:rPr>
        <w:t>images</w:t>
      </w:r>
      <w:proofErr w:type="spellEnd"/>
    </w:p>
    <w:p w:rsidR="009D0109" w:rsidRDefault="009D0109" w:rsidP="009D0109">
      <w:pPr>
        <w:tabs>
          <w:tab w:val="left" w:pos="8080"/>
        </w:tabs>
        <w:spacing w:line="360" w:lineRule="exact"/>
        <w:ind w:right="567"/>
        <w:jc w:val="both"/>
        <w:rPr>
          <w:rFonts w:ascii="Calibri" w:hAnsi="Calibri" w:cs="Arial"/>
          <w:color w:val="0D0D0D"/>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p>
    <w:p w:rsidR="009D0109" w:rsidRDefault="009D0109" w:rsidP="009D0109">
      <w:pPr>
        <w:tabs>
          <w:tab w:val="left" w:pos="8080"/>
        </w:tabs>
        <w:spacing w:line="360" w:lineRule="exact"/>
        <w:ind w:right="567"/>
        <w:jc w:val="both"/>
        <w:rPr>
          <w:rFonts w:ascii="Calibri" w:hAnsi="Calibri" w:cs="Arial"/>
          <w:sz w:val="22"/>
          <w:szCs w:val="22"/>
        </w:rPr>
      </w:pPr>
      <w:r>
        <w:rPr>
          <w:rFonts w:ascii="Calibri" w:hAnsi="Calibri" w:cs="Arial"/>
          <w:noProof/>
          <w:color w:val="0D0D0D"/>
          <w:sz w:val="22"/>
          <w:szCs w:val="22"/>
        </w:rPr>
        <w:drawing>
          <wp:anchor distT="0" distB="0" distL="114300" distR="114300" simplePos="0" relativeHeight="251664384" behindDoc="0" locked="0" layoutInCell="1" allowOverlap="1" wp14:anchorId="2FA57076" wp14:editId="78D82645">
            <wp:simplePos x="0" y="0"/>
            <wp:positionH relativeFrom="margin">
              <wp:posOffset>-76200</wp:posOffset>
            </wp:positionH>
            <wp:positionV relativeFrom="paragraph">
              <wp:posOffset>391795</wp:posOffset>
            </wp:positionV>
            <wp:extent cx="3924000" cy="2802931"/>
            <wp:effectExtent l="0" t="0" r="635"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rones-VarioClean-201611SC05_0008_ret_Preview_Pri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4000" cy="2802931"/>
                    </a:xfrm>
                    <a:prstGeom prst="rect">
                      <a:avLst/>
                    </a:prstGeom>
                  </pic:spPr>
                </pic:pic>
              </a:graphicData>
            </a:graphic>
            <wp14:sizeRelH relativeFrom="margin">
              <wp14:pctWidth>0</wp14:pctWidth>
            </wp14:sizeRelH>
            <wp14:sizeRelV relativeFrom="margin">
              <wp14:pctHeight>0</wp14:pctHeight>
            </wp14:sizeRelV>
          </wp:anchor>
        </w:drawing>
      </w:r>
      <w:r w:rsidR="001A0B47">
        <w:rPr>
          <w:rFonts w:ascii="Calibri" w:hAnsi="Calibri" w:cs="Arial"/>
          <w:sz w:val="22"/>
          <w:szCs w:val="22"/>
        </w:rPr>
        <w:t xml:space="preserve">Image </w:t>
      </w:r>
      <w:r>
        <w:rPr>
          <w:rFonts w:ascii="Calibri" w:hAnsi="Calibri" w:cs="Arial"/>
          <w:sz w:val="22"/>
          <w:szCs w:val="22"/>
        </w:rPr>
        <w:t>4</w:t>
      </w:r>
      <w:r w:rsidRPr="008651C9">
        <w:rPr>
          <w:rFonts w:ascii="Calibri" w:hAnsi="Calibri" w:cs="Arial"/>
          <w:sz w:val="22"/>
          <w:szCs w:val="22"/>
        </w:rPr>
        <w:t xml:space="preserve">: </w:t>
      </w:r>
      <w:r w:rsidR="001A0B47">
        <w:rPr>
          <w:rFonts w:ascii="Calibri" w:hAnsi="Calibri" w:cs="Arial"/>
          <w:sz w:val="22"/>
          <w:szCs w:val="22"/>
        </w:rPr>
        <w:t xml:space="preserve">Krones </w:t>
      </w:r>
      <w:proofErr w:type="spellStart"/>
      <w:r w:rsidR="001A0B47">
        <w:rPr>
          <w:rFonts w:ascii="Calibri" w:hAnsi="Calibri" w:cs="Arial"/>
          <w:sz w:val="22"/>
          <w:szCs w:val="22"/>
        </w:rPr>
        <w:t>Hydronomic</w:t>
      </w:r>
      <w:proofErr w:type="spellEnd"/>
      <w:r w:rsidR="001A0B47">
        <w:rPr>
          <w:rFonts w:ascii="Calibri" w:hAnsi="Calibri" w:cs="Arial"/>
          <w:sz w:val="22"/>
          <w:szCs w:val="22"/>
        </w:rPr>
        <w:t>. Source</w:t>
      </w:r>
      <w:r>
        <w:rPr>
          <w:rFonts w:ascii="Calibri" w:hAnsi="Calibri" w:cs="Arial"/>
          <w:sz w:val="22"/>
          <w:szCs w:val="22"/>
        </w:rPr>
        <w:t>: Krones AG.</w:t>
      </w:r>
    </w:p>
    <w:p w:rsidR="009D0109" w:rsidRDefault="009D0109" w:rsidP="009D0109">
      <w:pPr>
        <w:tabs>
          <w:tab w:val="left" w:pos="8080"/>
        </w:tabs>
        <w:spacing w:line="360" w:lineRule="exact"/>
        <w:ind w:right="567"/>
        <w:jc w:val="both"/>
        <w:rPr>
          <w:rFonts w:ascii="Calibri" w:hAnsi="Calibri" w:cs="Arial"/>
          <w:sz w:val="22"/>
          <w:szCs w:val="22"/>
        </w:rPr>
      </w:pPr>
    </w:p>
    <w:p w:rsidR="009D0109" w:rsidRPr="008651C9" w:rsidRDefault="001A0B47" w:rsidP="009D0109">
      <w:pPr>
        <w:tabs>
          <w:tab w:val="left" w:pos="8080"/>
        </w:tabs>
        <w:spacing w:line="360" w:lineRule="exact"/>
        <w:ind w:right="567"/>
        <w:jc w:val="both"/>
        <w:rPr>
          <w:rFonts w:ascii="Calibri" w:hAnsi="Calibri" w:cs="Arial"/>
          <w:sz w:val="22"/>
          <w:szCs w:val="22"/>
        </w:rPr>
      </w:pPr>
      <w:r>
        <w:rPr>
          <w:rFonts w:ascii="Calibri" w:hAnsi="Calibri" w:cs="Arial"/>
          <w:sz w:val="22"/>
          <w:szCs w:val="22"/>
        </w:rPr>
        <w:t xml:space="preserve">Image </w:t>
      </w:r>
      <w:r w:rsidR="009D0109">
        <w:rPr>
          <w:rFonts w:ascii="Calibri" w:hAnsi="Calibri" w:cs="Arial"/>
          <w:sz w:val="22"/>
          <w:szCs w:val="22"/>
        </w:rPr>
        <w:t>5</w:t>
      </w:r>
      <w:r w:rsidR="009D0109" w:rsidRPr="008651C9">
        <w:rPr>
          <w:rFonts w:ascii="Calibri" w:hAnsi="Calibri" w:cs="Arial"/>
          <w:sz w:val="22"/>
          <w:szCs w:val="22"/>
        </w:rPr>
        <w:t xml:space="preserve">: </w:t>
      </w:r>
      <w:r>
        <w:rPr>
          <w:rFonts w:ascii="Calibri" w:hAnsi="Calibri" w:cs="Arial"/>
          <w:sz w:val="22"/>
          <w:szCs w:val="22"/>
        </w:rPr>
        <w:t xml:space="preserve">Krones </w:t>
      </w:r>
      <w:proofErr w:type="spellStart"/>
      <w:r>
        <w:rPr>
          <w:rFonts w:ascii="Calibri" w:hAnsi="Calibri" w:cs="Arial"/>
          <w:sz w:val="22"/>
          <w:szCs w:val="22"/>
        </w:rPr>
        <w:t>VarioClean</w:t>
      </w:r>
      <w:proofErr w:type="spellEnd"/>
      <w:r>
        <w:rPr>
          <w:rFonts w:ascii="Calibri" w:hAnsi="Calibri" w:cs="Arial"/>
          <w:sz w:val="22"/>
          <w:szCs w:val="22"/>
        </w:rPr>
        <w:t>. Source</w:t>
      </w:r>
      <w:r w:rsidR="009D0109">
        <w:rPr>
          <w:rFonts w:ascii="Calibri" w:hAnsi="Calibri" w:cs="Arial"/>
          <w:sz w:val="22"/>
          <w:szCs w:val="22"/>
        </w:rPr>
        <w:t>: Krones AG.</w:t>
      </w:r>
    </w:p>
    <w:p w:rsidR="009D0109" w:rsidRDefault="009D0109" w:rsidP="009D0109">
      <w:pPr>
        <w:tabs>
          <w:tab w:val="left" w:pos="8080"/>
        </w:tabs>
        <w:spacing w:line="360" w:lineRule="exact"/>
        <w:ind w:right="567"/>
        <w:jc w:val="both"/>
        <w:rPr>
          <w:rFonts w:ascii="Calibri" w:hAnsi="Calibri" w:cs="Arial"/>
          <w:color w:val="FF0000"/>
          <w:sz w:val="22"/>
          <w:szCs w:val="22"/>
        </w:rPr>
      </w:pPr>
    </w:p>
    <w:p w:rsidR="009D0109" w:rsidRPr="00C83E9E" w:rsidRDefault="009D0109" w:rsidP="009D0109">
      <w:pPr>
        <w:tabs>
          <w:tab w:val="left" w:pos="8080"/>
        </w:tabs>
        <w:spacing w:line="360" w:lineRule="exact"/>
        <w:ind w:right="567"/>
        <w:jc w:val="both"/>
        <w:rPr>
          <w:rFonts w:ascii="Calibri" w:hAnsi="Calibri" w:cs="Arial"/>
          <w:color w:val="FF0000"/>
          <w:sz w:val="22"/>
          <w:szCs w:val="22"/>
        </w:rPr>
      </w:pPr>
      <w:r>
        <w:rPr>
          <w:rFonts w:ascii="Calibri" w:hAnsi="Calibri" w:cs="Arial"/>
          <w:noProof/>
          <w:color w:val="FF0000"/>
          <w:sz w:val="22"/>
          <w:szCs w:val="22"/>
        </w:rPr>
        <w:drawing>
          <wp:anchor distT="0" distB="0" distL="114300" distR="114300" simplePos="0" relativeHeight="251665408" behindDoc="0" locked="0" layoutInCell="1" allowOverlap="1" wp14:anchorId="1741293E" wp14:editId="39D7F2E2">
            <wp:simplePos x="0" y="0"/>
            <wp:positionH relativeFrom="column">
              <wp:posOffset>4445</wp:posOffset>
            </wp:positionH>
            <wp:positionV relativeFrom="paragraph">
              <wp:posOffset>-228600</wp:posOffset>
            </wp:positionV>
            <wp:extent cx="3924000" cy="2802611"/>
            <wp:effectExtent l="0" t="0" r="635"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rones-SyproS-201705SC07_0009_ret_Preview_Pri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4000" cy="2802611"/>
                    </a:xfrm>
                    <a:prstGeom prst="rect">
                      <a:avLst/>
                    </a:prstGeom>
                  </pic:spPr>
                </pic:pic>
              </a:graphicData>
            </a:graphic>
            <wp14:sizeRelH relativeFrom="margin">
              <wp14:pctWidth>0</wp14:pctWidth>
            </wp14:sizeRelH>
            <wp14:sizeRelV relativeFrom="margin">
              <wp14:pctHeight>0</wp14:pctHeight>
            </wp14:sizeRelV>
          </wp:anchor>
        </w:drawing>
      </w:r>
      <w:r w:rsidR="001A0B47">
        <w:rPr>
          <w:rFonts w:ascii="Calibri" w:hAnsi="Calibri" w:cs="Arial"/>
          <w:sz w:val="22"/>
          <w:szCs w:val="22"/>
        </w:rPr>
        <w:t xml:space="preserve">Image </w:t>
      </w:r>
      <w:r>
        <w:rPr>
          <w:rFonts w:ascii="Calibri" w:hAnsi="Calibri" w:cs="Arial"/>
          <w:sz w:val="22"/>
          <w:szCs w:val="22"/>
        </w:rPr>
        <w:t>6</w:t>
      </w:r>
      <w:r w:rsidRPr="008651C9">
        <w:rPr>
          <w:rFonts w:ascii="Calibri" w:hAnsi="Calibri" w:cs="Arial"/>
          <w:sz w:val="22"/>
          <w:szCs w:val="22"/>
        </w:rPr>
        <w:t xml:space="preserve">: </w:t>
      </w:r>
      <w:r>
        <w:rPr>
          <w:rFonts w:ascii="Calibri" w:hAnsi="Calibri" w:cs="Arial"/>
          <w:sz w:val="22"/>
          <w:szCs w:val="22"/>
        </w:rPr>
        <w:t xml:space="preserve">Krones </w:t>
      </w:r>
      <w:proofErr w:type="spellStart"/>
      <w:r>
        <w:rPr>
          <w:rFonts w:ascii="Calibri" w:hAnsi="Calibri" w:cs="Arial"/>
          <w:sz w:val="22"/>
          <w:szCs w:val="22"/>
        </w:rPr>
        <w:t>SyproS</w:t>
      </w:r>
      <w:proofErr w:type="spellEnd"/>
      <w:r w:rsidR="001A0B47">
        <w:rPr>
          <w:rFonts w:ascii="Calibri" w:hAnsi="Calibri" w:cs="Arial"/>
          <w:sz w:val="22"/>
          <w:szCs w:val="22"/>
        </w:rPr>
        <w:t>. Source</w:t>
      </w:r>
      <w:r>
        <w:rPr>
          <w:rFonts w:ascii="Calibri" w:hAnsi="Calibri" w:cs="Arial"/>
          <w:sz w:val="22"/>
          <w:szCs w:val="22"/>
        </w:rPr>
        <w:t>: Krones AG.</w:t>
      </w:r>
    </w:p>
    <w:p w:rsidR="009D0109" w:rsidRDefault="009D0109" w:rsidP="009D0109">
      <w:pPr>
        <w:tabs>
          <w:tab w:val="left" w:pos="8080"/>
        </w:tabs>
        <w:spacing w:line="360" w:lineRule="exact"/>
        <w:ind w:right="567"/>
        <w:jc w:val="both"/>
        <w:rPr>
          <w:rFonts w:ascii="Calibri" w:hAnsi="Calibri" w:cs="Arial"/>
          <w:b/>
          <w:color w:val="000000" w:themeColor="text1"/>
          <w:sz w:val="22"/>
          <w:szCs w:val="22"/>
        </w:rPr>
      </w:pPr>
    </w:p>
    <w:p w:rsidR="009D0109" w:rsidRPr="00251CC1" w:rsidRDefault="001A0B47" w:rsidP="009D0109">
      <w:pPr>
        <w:tabs>
          <w:tab w:val="left" w:pos="8080"/>
        </w:tabs>
        <w:spacing w:line="360" w:lineRule="exact"/>
        <w:ind w:right="567"/>
        <w:jc w:val="both"/>
        <w:rPr>
          <w:rFonts w:ascii="Calibri" w:hAnsi="Calibri" w:cs="Arial"/>
          <w:b/>
          <w:color w:val="000000" w:themeColor="text1"/>
          <w:sz w:val="22"/>
          <w:szCs w:val="22"/>
        </w:rPr>
      </w:pPr>
      <w:r>
        <w:rPr>
          <w:rFonts w:ascii="Calibri" w:hAnsi="Calibri" w:cs="Arial"/>
          <w:b/>
          <w:color w:val="000000" w:themeColor="text1"/>
          <w:sz w:val="22"/>
          <w:szCs w:val="22"/>
        </w:rPr>
        <w:t>Editor</w:t>
      </w:r>
      <w:r w:rsidR="009D0109" w:rsidRPr="00251CC1">
        <w:rPr>
          <w:rFonts w:ascii="Calibri" w:hAnsi="Calibri" w:cs="Arial"/>
          <w:b/>
          <w:color w:val="000000" w:themeColor="text1"/>
          <w:sz w:val="22"/>
          <w:szCs w:val="22"/>
        </w:rPr>
        <w:t>:</w:t>
      </w:r>
    </w:p>
    <w:p w:rsidR="009D0109" w:rsidRDefault="009D0109" w:rsidP="009D0109">
      <w:pPr>
        <w:tabs>
          <w:tab w:val="left" w:pos="8080"/>
        </w:tabs>
        <w:spacing w:line="360" w:lineRule="exact"/>
        <w:ind w:right="567"/>
        <w:jc w:val="both"/>
        <w:rPr>
          <w:rFonts w:ascii="Calibri" w:hAnsi="Calibri" w:cs="Arial"/>
          <w:color w:val="0D0D0D"/>
          <w:sz w:val="22"/>
          <w:szCs w:val="22"/>
        </w:rPr>
      </w:pPr>
      <w:r>
        <w:rPr>
          <w:rFonts w:ascii="Calibri" w:hAnsi="Calibri" w:cs="Arial"/>
          <w:color w:val="0D0D0D"/>
          <w:sz w:val="22"/>
          <w:szCs w:val="22"/>
        </w:rPr>
        <w:t>Dr. Christiane A. Plank, CAD Partner GmbH</w:t>
      </w:r>
    </w:p>
    <w:p w:rsidR="009D0109" w:rsidRDefault="009D0109" w:rsidP="009D0109">
      <w:pPr>
        <w:pStyle w:val="StandardWeb"/>
        <w:spacing w:before="0" w:beforeAutospacing="0" w:after="0" w:afterAutospacing="0" w:line="360" w:lineRule="exact"/>
        <w:ind w:right="567"/>
        <w:jc w:val="both"/>
        <w:rPr>
          <w:rFonts w:ascii="Calibri" w:hAnsi="Calibri" w:cs="Tahoma"/>
          <w:bCs/>
          <w:sz w:val="22"/>
          <w:szCs w:val="22"/>
        </w:rPr>
      </w:pPr>
      <w:r w:rsidRPr="00DB45FB">
        <w:rPr>
          <w:rFonts w:ascii="Calibri" w:hAnsi="Calibri" w:cs="Tahoma"/>
          <w:bCs/>
          <w:sz w:val="22"/>
          <w:szCs w:val="22"/>
        </w:rPr>
        <w:t>Am Marktplatz 7</w:t>
      </w:r>
      <w:r>
        <w:rPr>
          <w:rFonts w:ascii="Calibri" w:hAnsi="Calibri" w:cs="Tahoma"/>
          <w:bCs/>
          <w:sz w:val="22"/>
          <w:szCs w:val="22"/>
        </w:rPr>
        <w:t xml:space="preserve">, </w:t>
      </w:r>
      <w:r w:rsidRPr="00DB45FB">
        <w:rPr>
          <w:rFonts w:ascii="Calibri" w:hAnsi="Calibri" w:cs="Tahoma"/>
          <w:bCs/>
          <w:sz w:val="22"/>
          <w:szCs w:val="22"/>
        </w:rPr>
        <w:t>93152 Nittendorf</w:t>
      </w:r>
    </w:p>
    <w:p w:rsidR="009D0109" w:rsidRPr="00077AE5" w:rsidRDefault="009D0109" w:rsidP="009D0109">
      <w:pPr>
        <w:pStyle w:val="StandardWeb"/>
        <w:spacing w:before="0" w:beforeAutospacing="0" w:after="0" w:afterAutospacing="0" w:line="360" w:lineRule="exact"/>
        <w:ind w:right="567"/>
        <w:jc w:val="both"/>
        <w:rPr>
          <w:rFonts w:ascii="Calibri" w:hAnsi="Calibri" w:cs="Tahoma"/>
          <w:bCs/>
          <w:sz w:val="22"/>
          <w:szCs w:val="22"/>
          <w:lang w:val="en-GB"/>
        </w:rPr>
      </w:pPr>
      <w:r w:rsidRPr="00077AE5">
        <w:rPr>
          <w:rFonts w:ascii="Calibri" w:hAnsi="Calibri" w:cs="Tahoma"/>
          <w:bCs/>
          <w:sz w:val="22"/>
          <w:szCs w:val="22"/>
          <w:lang w:val="en-GB"/>
        </w:rPr>
        <w:t>Tel.:  +49 9404 9639-21</w:t>
      </w:r>
    </w:p>
    <w:p w:rsidR="009D0109" w:rsidRPr="00077AE5" w:rsidRDefault="009D0109" w:rsidP="009D0109">
      <w:pPr>
        <w:pStyle w:val="StandardWeb"/>
        <w:spacing w:before="0" w:beforeAutospacing="0" w:after="0" w:afterAutospacing="0" w:line="360" w:lineRule="exact"/>
        <w:ind w:right="567"/>
        <w:jc w:val="both"/>
        <w:rPr>
          <w:rFonts w:ascii="Calibri" w:hAnsi="Calibri" w:cs="Tahoma"/>
          <w:bCs/>
          <w:color w:val="0000FF"/>
          <w:sz w:val="22"/>
          <w:szCs w:val="22"/>
          <w:u w:val="single"/>
          <w:lang w:val="en-GB"/>
        </w:rPr>
      </w:pPr>
      <w:r w:rsidRPr="00077AE5">
        <w:rPr>
          <w:rFonts w:ascii="Calibri" w:hAnsi="Calibri" w:cs="Tahoma"/>
          <w:bCs/>
          <w:sz w:val="22"/>
          <w:szCs w:val="22"/>
          <w:lang w:val="en-GB"/>
        </w:rPr>
        <w:t xml:space="preserve">Mail: </w:t>
      </w:r>
      <w:hyperlink r:id="rId14" w:history="1">
        <w:r w:rsidRPr="00077AE5">
          <w:rPr>
            <w:rStyle w:val="Hyperlink"/>
            <w:rFonts w:ascii="Calibri" w:hAnsi="Calibri" w:cs="Tahoma"/>
            <w:bCs/>
            <w:sz w:val="22"/>
            <w:szCs w:val="22"/>
            <w:lang w:val="en-GB"/>
          </w:rPr>
          <w:t>CPlank@CADpartner.de</w:t>
        </w:r>
      </w:hyperlink>
    </w:p>
    <w:p w:rsidR="003626A1" w:rsidRPr="005E5314" w:rsidRDefault="003626A1" w:rsidP="005C5107">
      <w:pPr>
        <w:pBdr>
          <w:bottom w:val="single" w:sz="6" w:space="0" w:color="auto"/>
        </w:pBdr>
        <w:spacing w:line="281" w:lineRule="auto"/>
        <w:ind w:right="2268"/>
        <w:jc w:val="both"/>
        <w:rPr>
          <w:rFonts w:ascii="Calibri" w:hAnsi="Calibri" w:cs="Tahoma"/>
          <w:color w:val="262626" w:themeColor="text1" w:themeTint="D9"/>
          <w:lang w:val="en-US"/>
        </w:rPr>
      </w:pPr>
    </w:p>
    <w:p w:rsidR="004179F8" w:rsidRPr="00C57F01" w:rsidRDefault="004179F8" w:rsidP="004179F8">
      <w:pPr>
        <w:snapToGrid w:val="0"/>
        <w:spacing w:line="276" w:lineRule="auto"/>
        <w:rPr>
          <w:rFonts w:asciiTheme="minorHAnsi" w:eastAsia="Arial" w:hAnsiTheme="minorHAnsi"/>
          <w:b/>
          <w:bCs/>
          <w:color w:val="000000"/>
          <w:sz w:val="22"/>
          <w:szCs w:val="22"/>
          <w:lang w:val="en-US" w:eastAsia="en-US"/>
        </w:rPr>
      </w:pPr>
    </w:p>
    <w:p w:rsidR="005C5107" w:rsidRPr="00C57F01" w:rsidRDefault="003626A1" w:rsidP="00CD18AD">
      <w:pPr>
        <w:rPr>
          <w:rFonts w:asciiTheme="minorHAnsi" w:hAnsiTheme="minorHAnsi"/>
          <w:b/>
          <w:bCs/>
          <w:color w:val="000000" w:themeColor="text1"/>
          <w:sz w:val="22"/>
          <w:szCs w:val="22"/>
          <w:lang w:val="en-US"/>
        </w:rPr>
      </w:pPr>
      <w:r w:rsidRPr="00C57F01">
        <w:rPr>
          <w:rFonts w:asciiTheme="minorHAnsi" w:hAnsiTheme="minorHAnsi" w:cs="Arial"/>
          <w:b/>
          <w:color w:val="000000" w:themeColor="text1"/>
          <w:sz w:val="22"/>
          <w:szCs w:val="22"/>
          <w:lang w:val="en-US"/>
        </w:rPr>
        <w:t>Press contact international</w:t>
      </w:r>
      <w:r w:rsidR="00630EDF" w:rsidRPr="00C57F01">
        <w:rPr>
          <w:rFonts w:asciiTheme="minorHAnsi" w:hAnsiTheme="minorHAnsi" w:cs="Arial"/>
          <w:b/>
          <w:color w:val="000000" w:themeColor="text1"/>
          <w:sz w:val="22"/>
          <w:szCs w:val="22"/>
          <w:lang w:val="en-US"/>
        </w:rPr>
        <w:t xml:space="preserve"> - for more inf</w:t>
      </w:r>
      <w:r w:rsidR="00351A12" w:rsidRPr="00C57F01">
        <w:rPr>
          <w:rFonts w:asciiTheme="minorHAnsi" w:hAnsiTheme="minorHAnsi" w:cs="Arial"/>
          <w:b/>
          <w:color w:val="000000" w:themeColor="text1"/>
          <w:sz w:val="22"/>
          <w:szCs w:val="22"/>
          <w:lang w:val="en-US"/>
        </w:rPr>
        <w:t>ormation, interview, quotes or ph</w:t>
      </w:r>
      <w:r w:rsidR="00630EDF" w:rsidRPr="00C57F01">
        <w:rPr>
          <w:rFonts w:asciiTheme="minorHAnsi" w:hAnsiTheme="minorHAnsi" w:cs="Arial"/>
          <w:b/>
          <w:color w:val="000000" w:themeColor="text1"/>
          <w:sz w:val="22"/>
          <w:szCs w:val="22"/>
          <w:lang w:val="en-US"/>
        </w:rPr>
        <w:t>otos:</w:t>
      </w:r>
    </w:p>
    <w:p w:rsidR="003626A1" w:rsidRPr="00C57F01" w:rsidRDefault="003626A1" w:rsidP="00C446FB">
      <w:pPr>
        <w:tabs>
          <w:tab w:val="left" w:pos="3589"/>
        </w:tabs>
        <w:spacing w:line="281" w:lineRule="auto"/>
        <w:ind w:right="190"/>
        <w:rPr>
          <w:rFonts w:asciiTheme="minorHAnsi" w:hAnsiTheme="minorHAnsi" w:cs="Arial"/>
          <w:color w:val="000000" w:themeColor="text1"/>
          <w:sz w:val="22"/>
          <w:szCs w:val="22"/>
          <w:lang w:val="en-US"/>
        </w:rPr>
      </w:pPr>
      <w:r w:rsidRPr="00C57F01">
        <w:rPr>
          <w:rFonts w:asciiTheme="minorHAnsi" w:hAnsiTheme="minorHAnsi" w:cs="Arial"/>
          <w:color w:val="000000" w:themeColor="text1"/>
          <w:sz w:val="22"/>
          <w:szCs w:val="22"/>
          <w:lang w:val="en-US"/>
        </w:rPr>
        <w:t>CAD Partner GmbH</w:t>
      </w:r>
      <w:r w:rsidR="006510B0" w:rsidRPr="00C57F01">
        <w:rPr>
          <w:rFonts w:asciiTheme="minorHAnsi" w:hAnsiTheme="minorHAnsi" w:cs="Arial"/>
          <w:color w:val="000000" w:themeColor="text1"/>
          <w:sz w:val="22"/>
          <w:szCs w:val="22"/>
          <w:lang w:val="en-US"/>
        </w:rPr>
        <w:t xml:space="preserve">, </w:t>
      </w:r>
      <w:r w:rsidR="00C57F01" w:rsidRPr="00C57F01">
        <w:rPr>
          <w:rFonts w:asciiTheme="minorHAnsi" w:hAnsiTheme="minorHAnsi" w:cs="Arial"/>
          <w:color w:val="000000" w:themeColor="text1"/>
          <w:sz w:val="22"/>
          <w:szCs w:val="22"/>
          <w:lang w:val="en-US"/>
        </w:rPr>
        <w:t xml:space="preserve">Dr. </w:t>
      </w:r>
      <w:r w:rsidRPr="00C57F01">
        <w:rPr>
          <w:rFonts w:asciiTheme="minorHAnsi" w:hAnsiTheme="minorHAnsi" w:cs="Arial"/>
          <w:color w:val="000000" w:themeColor="text1"/>
          <w:sz w:val="22"/>
          <w:szCs w:val="22"/>
          <w:lang w:val="en-US"/>
        </w:rPr>
        <w:t xml:space="preserve">Christiane </w:t>
      </w:r>
      <w:r w:rsidR="00B70120">
        <w:rPr>
          <w:rFonts w:asciiTheme="minorHAnsi" w:hAnsiTheme="minorHAnsi" w:cs="Arial"/>
          <w:color w:val="000000" w:themeColor="text1"/>
          <w:sz w:val="22"/>
          <w:szCs w:val="22"/>
          <w:lang w:val="en-US"/>
        </w:rPr>
        <w:t xml:space="preserve">A. </w:t>
      </w:r>
      <w:r w:rsidRPr="00C57F01">
        <w:rPr>
          <w:rFonts w:asciiTheme="minorHAnsi" w:hAnsiTheme="minorHAnsi" w:cs="Arial"/>
          <w:color w:val="000000" w:themeColor="text1"/>
          <w:sz w:val="22"/>
          <w:szCs w:val="22"/>
          <w:lang w:val="en-US"/>
        </w:rPr>
        <w:t>Plank</w:t>
      </w:r>
      <w:r w:rsidR="00CD18AD" w:rsidRPr="00C57F01">
        <w:rPr>
          <w:rFonts w:asciiTheme="minorHAnsi" w:hAnsiTheme="minorHAnsi" w:cs="Arial"/>
          <w:color w:val="000000" w:themeColor="text1"/>
          <w:sz w:val="22"/>
          <w:szCs w:val="22"/>
          <w:lang w:val="en-US"/>
        </w:rPr>
        <w:t xml:space="preserve">, </w:t>
      </w:r>
      <w:r w:rsidR="00630EDF" w:rsidRPr="00C57F01">
        <w:rPr>
          <w:rFonts w:asciiTheme="minorHAnsi" w:hAnsiTheme="minorHAnsi" w:cs="Tahoma"/>
          <w:color w:val="000000" w:themeColor="text1"/>
          <w:sz w:val="22"/>
          <w:szCs w:val="22"/>
          <w:lang w:val="en-US"/>
        </w:rPr>
        <w:t>Tel. +49 9404 9639-21</w:t>
      </w:r>
      <w:r w:rsidR="00CD18AD" w:rsidRPr="00C57F01">
        <w:rPr>
          <w:rFonts w:asciiTheme="minorHAnsi" w:hAnsiTheme="minorHAnsi" w:cs="Tahoma"/>
          <w:color w:val="000000" w:themeColor="text1"/>
          <w:sz w:val="22"/>
          <w:szCs w:val="22"/>
          <w:lang w:val="en-US"/>
        </w:rPr>
        <w:t xml:space="preserve"> </w:t>
      </w:r>
      <w:r w:rsidR="00630EDF" w:rsidRPr="00C57F01">
        <w:rPr>
          <w:rFonts w:asciiTheme="minorHAnsi" w:hAnsiTheme="minorHAnsi" w:cs="Tahoma"/>
          <w:color w:val="000000" w:themeColor="text1"/>
          <w:sz w:val="22"/>
          <w:szCs w:val="22"/>
          <w:lang w:val="en-US"/>
        </w:rPr>
        <w:t>(Germany)</w:t>
      </w:r>
      <w:r w:rsidR="006510B0" w:rsidRPr="00C57F01">
        <w:rPr>
          <w:rFonts w:asciiTheme="minorHAnsi" w:hAnsiTheme="minorHAnsi" w:cs="Arial"/>
          <w:color w:val="000000" w:themeColor="text1"/>
          <w:sz w:val="22"/>
          <w:szCs w:val="22"/>
          <w:lang w:val="en-US"/>
        </w:rPr>
        <w:t xml:space="preserve">, </w:t>
      </w:r>
      <w:r w:rsidR="00630EDF" w:rsidRPr="00C57F01">
        <w:rPr>
          <w:rFonts w:asciiTheme="minorHAnsi" w:hAnsiTheme="minorHAnsi" w:cs="Tahoma"/>
          <w:color w:val="000000" w:themeColor="text1"/>
          <w:sz w:val="22"/>
          <w:szCs w:val="22"/>
          <w:lang w:val="en-US"/>
        </w:rPr>
        <w:t>cplank@CADpartner.de</w:t>
      </w:r>
    </w:p>
    <w:p w:rsidR="005C5107" w:rsidRPr="00C57F01" w:rsidRDefault="005C5107" w:rsidP="00C446FB">
      <w:pPr>
        <w:spacing w:line="281" w:lineRule="auto"/>
        <w:ind w:right="2268"/>
        <w:rPr>
          <w:rFonts w:asciiTheme="minorHAnsi" w:hAnsiTheme="minorHAnsi" w:cs="Tahoma"/>
          <w:sz w:val="22"/>
          <w:szCs w:val="22"/>
          <w:lang w:val="en-US"/>
        </w:rPr>
      </w:pPr>
    </w:p>
    <w:tbl>
      <w:tblPr>
        <w:tblStyle w:val="Tabellenraster"/>
        <w:tblW w:w="8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gridCol w:w="4538"/>
        <w:gridCol w:w="15"/>
      </w:tblGrid>
      <w:tr w:rsidR="00B515E2" w:rsidRPr="00C57F01" w:rsidTr="00B515E2">
        <w:trPr>
          <w:gridAfter w:val="1"/>
          <w:wAfter w:w="15" w:type="dxa"/>
        </w:trPr>
        <w:tc>
          <w:tcPr>
            <w:tcW w:w="4163" w:type="dxa"/>
          </w:tcPr>
          <w:p w:rsidR="00B515E2" w:rsidRPr="00C57F01" w:rsidRDefault="00B515E2" w:rsidP="00B515E2">
            <w:pPr>
              <w:spacing w:line="281" w:lineRule="auto"/>
              <w:rPr>
                <w:rFonts w:asciiTheme="minorHAnsi" w:hAnsiTheme="minorHAnsi" w:cs="Tahoma"/>
                <w:b/>
                <w:sz w:val="22"/>
                <w:szCs w:val="22"/>
              </w:rPr>
            </w:pPr>
            <w:r w:rsidRPr="00C57F01">
              <w:rPr>
                <w:rFonts w:asciiTheme="minorHAnsi" w:hAnsiTheme="minorHAnsi" w:cs="Tahoma"/>
                <w:b/>
                <w:sz w:val="22"/>
                <w:szCs w:val="22"/>
              </w:rPr>
              <w:t>Headquarter</w:t>
            </w:r>
          </w:p>
          <w:p w:rsidR="00B515E2" w:rsidRPr="00C57F01" w:rsidRDefault="00B515E2" w:rsidP="00B515E2">
            <w:pPr>
              <w:spacing w:line="281" w:lineRule="auto"/>
              <w:rPr>
                <w:rFonts w:asciiTheme="minorHAnsi" w:hAnsiTheme="minorHAnsi" w:cs="Tahoma"/>
                <w:sz w:val="22"/>
                <w:szCs w:val="22"/>
              </w:rPr>
            </w:pPr>
            <w:r w:rsidRPr="00C57F01">
              <w:rPr>
                <w:rFonts w:asciiTheme="minorHAnsi" w:hAnsiTheme="minorHAnsi" w:cs="Tahoma"/>
                <w:sz w:val="22"/>
                <w:szCs w:val="22"/>
              </w:rPr>
              <w:t>CAD Partner GmbH</w:t>
            </w:r>
          </w:p>
          <w:p w:rsidR="00B515E2" w:rsidRPr="00C57F01" w:rsidRDefault="00B515E2" w:rsidP="00B515E2">
            <w:pPr>
              <w:spacing w:line="281" w:lineRule="auto"/>
              <w:rPr>
                <w:rFonts w:asciiTheme="minorHAnsi" w:hAnsiTheme="minorHAnsi" w:cs="Tahoma"/>
                <w:sz w:val="22"/>
                <w:szCs w:val="22"/>
              </w:rPr>
            </w:pPr>
            <w:r w:rsidRPr="00C57F01">
              <w:rPr>
                <w:rFonts w:asciiTheme="minorHAnsi" w:hAnsiTheme="minorHAnsi" w:cs="Tahoma"/>
                <w:sz w:val="22"/>
                <w:szCs w:val="22"/>
              </w:rPr>
              <w:t>Am Marktplatz 7</w:t>
            </w:r>
          </w:p>
          <w:p w:rsidR="00B515E2" w:rsidRPr="00C57F01" w:rsidRDefault="00B515E2" w:rsidP="00B515E2">
            <w:pPr>
              <w:spacing w:line="281" w:lineRule="auto"/>
              <w:rPr>
                <w:rFonts w:asciiTheme="minorHAnsi" w:hAnsiTheme="minorHAnsi" w:cs="Tahoma"/>
                <w:sz w:val="22"/>
                <w:szCs w:val="22"/>
              </w:rPr>
            </w:pPr>
            <w:r w:rsidRPr="00C57F01">
              <w:rPr>
                <w:rFonts w:asciiTheme="minorHAnsi" w:hAnsiTheme="minorHAnsi" w:cs="Tahoma"/>
                <w:sz w:val="22"/>
                <w:szCs w:val="22"/>
              </w:rPr>
              <w:t>93152 Nittendorf</w:t>
            </w:r>
          </w:p>
          <w:p w:rsidR="00B515E2" w:rsidRPr="00C57F01" w:rsidRDefault="00B515E2" w:rsidP="00B515E2">
            <w:pPr>
              <w:spacing w:line="281" w:lineRule="auto"/>
              <w:rPr>
                <w:rFonts w:asciiTheme="minorHAnsi" w:hAnsiTheme="minorHAnsi" w:cs="Tahoma"/>
                <w:sz w:val="22"/>
                <w:szCs w:val="22"/>
                <w:lang w:val="en-US"/>
              </w:rPr>
            </w:pPr>
            <w:r w:rsidRPr="00C57F01">
              <w:rPr>
                <w:rFonts w:asciiTheme="minorHAnsi" w:hAnsiTheme="minorHAnsi" w:cs="Tahoma"/>
                <w:sz w:val="22"/>
                <w:szCs w:val="22"/>
                <w:lang w:val="en-US"/>
              </w:rPr>
              <w:t>Germany</w:t>
            </w:r>
          </w:p>
          <w:p w:rsidR="00B515E2" w:rsidRPr="00C57F01" w:rsidRDefault="00B515E2" w:rsidP="00B515E2">
            <w:pPr>
              <w:spacing w:line="281" w:lineRule="auto"/>
              <w:rPr>
                <w:rFonts w:asciiTheme="minorHAnsi" w:hAnsiTheme="minorHAnsi" w:cs="Tahoma"/>
                <w:sz w:val="22"/>
                <w:szCs w:val="22"/>
                <w:lang w:val="en-US"/>
              </w:rPr>
            </w:pPr>
            <w:r w:rsidRPr="00C57F01">
              <w:rPr>
                <w:rFonts w:asciiTheme="minorHAnsi" w:hAnsiTheme="minorHAnsi" w:cs="Tahoma"/>
                <w:sz w:val="22"/>
                <w:szCs w:val="22"/>
                <w:lang w:val="en-US"/>
              </w:rPr>
              <w:t>Tel.: +49 9404 9639-21</w:t>
            </w:r>
          </w:p>
          <w:p w:rsidR="00B515E2" w:rsidRPr="00C57F01" w:rsidRDefault="00953C21" w:rsidP="00B515E2">
            <w:pPr>
              <w:spacing w:line="281" w:lineRule="auto"/>
              <w:rPr>
                <w:rFonts w:asciiTheme="minorHAnsi" w:hAnsiTheme="minorHAnsi" w:cs="Tahoma"/>
                <w:color w:val="000000" w:themeColor="text1"/>
                <w:sz w:val="22"/>
                <w:szCs w:val="22"/>
                <w:lang w:val="en-US"/>
              </w:rPr>
            </w:pPr>
            <w:hyperlink r:id="rId15" w:history="1">
              <w:r w:rsidR="00B515E2" w:rsidRPr="00C57F01">
                <w:rPr>
                  <w:rStyle w:val="Hyperlink"/>
                  <w:rFonts w:asciiTheme="minorHAnsi" w:hAnsiTheme="minorHAnsi" w:cs="Tahoma"/>
                  <w:color w:val="000000" w:themeColor="text1"/>
                  <w:sz w:val="22"/>
                  <w:szCs w:val="22"/>
                  <w:u w:val="none"/>
                  <w:lang w:val="en-US"/>
                </w:rPr>
                <w:t>info@CADpartner.de</w:t>
              </w:r>
            </w:hyperlink>
          </w:p>
          <w:p w:rsidR="00B515E2" w:rsidRPr="00C57F01" w:rsidRDefault="00953C21" w:rsidP="00B515E2">
            <w:pPr>
              <w:spacing w:line="281" w:lineRule="auto"/>
              <w:rPr>
                <w:rFonts w:asciiTheme="minorHAnsi" w:hAnsiTheme="minorHAnsi" w:cs="Tahoma"/>
                <w:color w:val="000000" w:themeColor="text1"/>
                <w:sz w:val="22"/>
                <w:szCs w:val="22"/>
                <w:lang w:val="en-US"/>
              </w:rPr>
            </w:pPr>
            <w:hyperlink r:id="rId16" w:history="1">
              <w:r w:rsidR="00B515E2" w:rsidRPr="00C57F01">
                <w:rPr>
                  <w:rStyle w:val="Hyperlink"/>
                  <w:rFonts w:asciiTheme="minorHAnsi" w:hAnsiTheme="minorHAnsi" w:cs="Tahoma"/>
                  <w:color w:val="000000" w:themeColor="text1"/>
                  <w:sz w:val="22"/>
                  <w:szCs w:val="22"/>
                  <w:u w:val="none"/>
                  <w:lang w:val="en-US"/>
                </w:rPr>
                <w:t>www.Smap3D.com</w:t>
              </w:r>
            </w:hyperlink>
            <w:r w:rsidR="00B515E2" w:rsidRPr="00C57F01">
              <w:rPr>
                <w:rFonts w:asciiTheme="minorHAnsi" w:hAnsiTheme="minorHAnsi" w:cs="Tahoma"/>
                <w:color w:val="000000" w:themeColor="text1"/>
                <w:sz w:val="22"/>
                <w:szCs w:val="22"/>
                <w:lang w:val="en-US"/>
              </w:rPr>
              <w:t xml:space="preserve"> </w:t>
            </w:r>
          </w:p>
          <w:p w:rsidR="00B515E2" w:rsidRPr="00C57F01" w:rsidRDefault="00B515E2" w:rsidP="00B515E2">
            <w:pPr>
              <w:spacing w:line="281" w:lineRule="auto"/>
              <w:rPr>
                <w:rFonts w:asciiTheme="minorHAnsi" w:hAnsiTheme="minorHAnsi" w:cs="Tahoma"/>
                <w:sz w:val="22"/>
                <w:szCs w:val="22"/>
                <w:lang w:val="en-US"/>
              </w:rPr>
            </w:pPr>
          </w:p>
        </w:tc>
        <w:tc>
          <w:tcPr>
            <w:tcW w:w="4538" w:type="dxa"/>
          </w:tcPr>
          <w:p w:rsidR="00B515E2" w:rsidRPr="00C57F01" w:rsidRDefault="00B515E2" w:rsidP="00B515E2">
            <w:pPr>
              <w:spacing w:line="281" w:lineRule="auto"/>
              <w:rPr>
                <w:rFonts w:asciiTheme="minorHAnsi" w:hAnsiTheme="minorHAnsi" w:cs="Tahoma"/>
                <w:b/>
                <w:sz w:val="22"/>
                <w:szCs w:val="22"/>
                <w:lang w:val="en-US"/>
              </w:rPr>
            </w:pPr>
            <w:r w:rsidRPr="00C57F01">
              <w:rPr>
                <w:rFonts w:asciiTheme="minorHAnsi" w:hAnsiTheme="minorHAnsi" w:cs="Tahoma"/>
                <w:b/>
                <w:sz w:val="22"/>
                <w:szCs w:val="22"/>
                <w:lang w:val="en-US"/>
              </w:rPr>
              <w:t>Subsidiary Company</w:t>
            </w:r>
          </w:p>
          <w:p w:rsidR="00B515E2" w:rsidRPr="00C57F01" w:rsidRDefault="00B515E2" w:rsidP="00B515E2">
            <w:pPr>
              <w:spacing w:line="281" w:lineRule="auto"/>
              <w:rPr>
                <w:rFonts w:asciiTheme="minorHAnsi" w:hAnsiTheme="minorHAnsi" w:cs="Tahoma"/>
                <w:b/>
                <w:sz w:val="22"/>
                <w:szCs w:val="22"/>
                <w:lang w:val="en-US"/>
              </w:rPr>
            </w:pPr>
            <w:r w:rsidRPr="00C57F01">
              <w:rPr>
                <w:rFonts w:asciiTheme="minorHAnsi" w:hAnsiTheme="minorHAnsi" w:cs="Tahoma"/>
                <w:b/>
                <w:sz w:val="22"/>
                <w:szCs w:val="22"/>
                <w:lang w:val="en-US"/>
              </w:rPr>
              <w:t xml:space="preserve">North and South America </w:t>
            </w:r>
          </w:p>
          <w:p w:rsidR="00B515E2" w:rsidRPr="00C57F01" w:rsidRDefault="00B515E2" w:rsidP="00B515E2">
            <w:pPr>
              <w:tabs>
                <w:tab w:val="left" w:pos="3805"/>
              </w:tabs>
              <w:spacing w:line="281" w:lineRule="auto"/>
              <w:rPr>
                <w:rFonts w:asciiTheme="minorHAnsi" w:hAnsiTheme="minorHAnsi" w:cs="Tahoma"/>
                <w:sz w:val="22"/>
                <w:szCs w:val="22"/>
                <w:lang w:val="en-US"/>
              </w:rPr>
            </w:pPr>
            <w:r w:rsidRPr="00C57F01">
              <w:rPr>
                <w:rFonts w:asciiTheme="minorHAnsi" w:hAnsiTheme="minorHAnsi" w:cs="Tahoma"/>
                <w:sz w:val="22"/>
                <w:szCs w:val="22"/>
                <w:lang w:val="en-US"/>
              </w:rPr>
              <w:t>CAD Partner, LLC</w:t>
            </w:r>
          </w:p>
          <w:p w:rsidR="00B515E2" w:rsidRPr="00C57F01" w:rsidRDefault="00B515E2" w:rsidP="00B515E2">
            <w:pPr>
              <w:spacing w:line="281" w:lineRule="auto"/>
              <w:rPr>
                <w:rFonts w:asciiTheme="minorHAnsi" w:hAnsiTheme="minorHAnsi" w:cs="Tahoma"/>
                <w:sz w:val="22"/>
                <w:szCs w:val="22"/>
              </w:rPr>
            </w:pPr>
            <w:proofErr w:type="spellStart"/>
            <w:r w:rsidRPr="00C57F01">
              <w:rPr>
                <w:rFonts w:asciiTheme="minorHAnsi" w:hAnsiTheme="minorHAnsi" w:cs="Tahoma"/>
                <w:sz w:val="22"/>
                <w:szCs w:val="22"/>
              </w:rPr>
              <w:t>Waddell</w:t>
            </w:r>
            <w:proofErr w:type="spellEnd"/>
            <w:r w:rsidRPr="00C57F01">
              <w:rPr>
                <w:rFonts w:asciiTheme="minorHAnsi" w:hAnsiTheme="minorHAnsi" w:cs="Tahoma"/>
                <w:sz w:val="22"/>
                <w:szCs w:val="22"/>
              </w:rPr>
              <w:t>, AZ 85355, USA</w:t>
            </w:r>
          </w:p>
          <w:p w:rsidR="00B515E2" w:rsidRPr="00C57F01" w:rsidRDefault="00953C21" w:rsidP="00B515E2">
            <w:pPr>
              <w:spacing w:line="281" w:lineRule="auto"/>
              <w:rPr>
                <w:rFonts w:asciiTheme="minorHAnsi" w:hAnsiTheme="minorHAnsi" w:cs="Tahoma"/>
                <w:color w:val="000000" w:themeColor="text1"/>
                <w:sz w:val="22"/>
                <w:szCs w:val="22"/>
              </w:rPr>
            </w:pPr>
            <w:hyperlink r:id="rId17" w:history="1">
              <w:r w:rsidR="00B515E2" w:rsidRPr="00C57F01">
                <w:rPr>
                  <w:rStyle w:val="Hyperlink"/>
                  <w:rFonts w:asciiTheme="minorHAnsi" w:hAnsiTheme="minorHAnsi" w:cs="Tahoma"/>
                  <w:color w:val="000000" w:themeColor="text1"/>
                  <w:sz w:val="22"/>
                  <w:szCs w:val="22"/>
                  <w:u w:val="none"/>
                </w:rPr>
                <w:t>www.Smap3D.com</w:t>
              </w:r>
            </w:hyperlink>
            <w:r w:rsidR="00B515E2" w:rsidRPr="00C57F01">
              <w:rPr>
                <w:rFonts w:asciiTheme="minorHAnsi" w:hAnsiTheme="minorHAnsi" w:cs="Tahoma"/>
                <w:color w:val="000000" w:themeColor="text1"/>
                <w:sz w:val="22"/>
                <w:szCs w:val="22"/>
              </w:rPr>
              <w:t xml:space="preserve"> </w:t>
            </w:r>
          </w:p>
          <w:p w:rsidR="00B515E2" w:rsidRPr="00C57F01" w:rsidRDefault="00B515E2" w:rsidP="00B515E2">
            <w:pPr>
              <w:spacing w:line="281" w:lineRule="auto"/>
              <w:rPr>
                <w:rFonts w:asciiTheme="minorHAnsi" w:hAnsiTheme="minorHAnsi" w:cs="Tahoma"/>
                <w:sz w:val="22"/>
                <w:szCs w:val="22"/>
              </w:rPr>
            </w:pPr>
          </w:p>
        </w:tc>
      </w:tr>
      <w:tr w:rsidR="00B515E2" w:rsidRPr="00C57F01" w:rsidTr="00B515E2">
        <w:tc>
          <w:tcPr>
            <w:tcW w:w="4163" w:type="dxa"/>
          </w:tcPr>
          <w:p w:rsidR="00B515E2" w:rsidRPr="00C57F01" w:rsidRDefault="00B515E2" w:rsidP="00B515E2">
            <w:pPr>
              <w:spacing w:line="281" w:lineRule="auto"/>
              <w:rPr>
                <w:rFonts w:asciiTheme="minorHAnsi" w:hAnsiTheme="minorHAnsi" w:cs="Tahoma"/>
                <w:b/>
                <w:sz w:val="22"/>
                <w:szCs w:val="22"/>
                <w:lang w:val="en-US"/>
              </w:rPr>
            </w:pPr>
            <w:r w:rsidRPr="00C57F01">
              <w:rPr>
                <w:rFonts w:asciiTheme="minorHAnsi" w:hAnsiTheme="minorHAnsi" w:cs="Tahoma"/>
                <w:b/>
                <w:sz w:val="22"/>
                <w:szCs w:val="22"/>
                <w:lang w:val="en-US"/>
              </w:rPr>
              <w:lastRenderedPageBreak/>
              <w:t xml:space="preserve">Subsidiary Company Hong Kong </w:t>
            </w:r>
          </w:p>
          <w:p w:rsidR="00B515E2" w:rsidRPr="00C57F01" w:rsidRDefault="00B515E2" w:rsidP="00B515E2">
            <w:pPr>
              <w:spacing w:line="281" w:lineRule="auto"/>
              <w:rPr>
                <w:rFonts w:asciiTheme="minorHAnsi" w:hAnsiTheme="minorHAnsi" w:cs="Tahoma"/>
                <w:sz w:val="22"/>
                <w:szCs w:val="22"/>
                <w:lang w:val="en-US"/>
              </w:rPr>
            </w:pPr>
            <w:r w:rsidRPr="00C57F01">
              <w:rPr>
                <w:rFonts w:asciiTheme="minorHAnsi" w:hAnsiTheme="minorHAnsi" w:cs="Tahoma"/>
                <w:sz w:val="22"/>
                <w:szCs w:val="22"/>
                <w:lang w:val="en-US"/>
              </w:rPr>
              <w:t>CAD Partner Technology (Asia), Ltd.</w:t>
            </w:r>
          </w:p>
          <w:p w:rsidR="00B515E2" w:rsidRPr="00C57F01" w:rsidRDefault="00B515E2" w:rsidP="00B515E2">
            <w:pPr>
              <w:spacing w:line="281" w:lineRule="auto"/>
              <w:rPr>
                <w:rFonts w:asciiTheme="minorHAnsi" w:hAnsiTheme="minorHAnsi" w:cs="Tahoma"/>
                <w:sz w:val="22"/>
                <w:szCs w:val="22"/>
              </w:rPr>
            </w:pPr>
            <w:proofErr w:type="spellStart"/>
            <w:r w:rsidRPr="00C57F01">
              <w:rPr>
                <w:rFonts w:asciiTheme="minorHAnsi" w:hAnsiTheme="minorHAnsi" w:cs="Tahoma"/>
                <w:sz w:val="22"/>
                <w:szCs w:val="22"/>
              </w:rPr>
              <w:t>Fotan</w:t>
            </w:r>
            <w:proofErr w:type="spellEnd"/>
            <w:r w:rsidRPr="00C57F01">
              <w:rPr>
                <w:rFonts w:asciiTheme="minorHAnsi" w:hAnsiTheme="minorHAnsi" w:cs="Tahoma"/>
                <w:sz w:val="22"/>
                <w:szCs w:val="22"/>
              </w:rPr>
              <w:t>, Hong Kong</w:t>
            </w:r>
          </w:p>
          <w:p w:rsidR="00B515E2" w:rsidRPr="00C57F01" w:rsidRDefault="00B515E2" w:rsidP="00B515E2">
            <w:pPr>
              <w:spacing w:line="281" w:lineRule="auto"/>
              <w:rPr>
                <w:rFonts w:asciiTheme="minorHAnsi" w:hAnsiTheme="minorHAnsi" w:cs="Tahoma"/>
                <w:sz w:val="22"/>
                <w:szCs w:val="22"/>
              </w:rPr>
            </w:pPr>
            <w:r w:rsidRPr="00C57F01">
              <w:rPr>
                <w:rFonts w:asciiTheme="minorHAnsi" w:hAnsiTheme="minorHAnsi" w:cs="Tahoma"/>
                <w:sz w:val="22"/>
                <w:szCs w:val="22"/>
              </w:rPr>
              <w:t xml:space="preserve">www.Smap3D.com.cn </w:t>
            </w:r>
          </w:p>
          <w:p w:rsidR="00B515E2" w:rsidRPr="00C57F01" w:rsidRDefault="00B515E2" w:rsidP="00B515E2">
            <w:pPr>
              <w:spacing w:line="281" w:lineRule="auto"/>
              <w:rPr>
                <w:rFonts w:asciiTheme="minorHAnsi" w:hAnsiTheme="minorHAnsi" w:cs="Tahoma"/>
                <w:sz w:val="22"/>
                <w:szCs w:val="22"/>
              </w:rPr>
            </w:pPr>
          </w:p>
        </w:tc>
        <w:tc>
          <w:tcPr>
            <w:tcW w:w="4553" w:type="dxa"/>
            <w:gridSpan w:val="2"/>
          </w:tcPr>
          <w:p w:rsidR="00B515E2" w:rsidRPr="00C57F01" w:rsidRDefault="00B515E2" w:rsidP="00B515E2">
            <w:pPr>
              <w:spacing w:line="281" w:lineRule="auto"/>
              <w:rPr>
                <w:rFonts w:asciiTheme="minorHAnsi" w:hAnsiTheme="minorHAnsi" w:cs="Tahoma"/>
                <w:b/>
                <w:sz w:val="22"/>
                <w:szCs w:val="22"/>
                <w:lang w:val="en-US"/>
              </w:rPr>
            </w:pPr>
            <w:r w:rsidRPr="00C57F01">
              <w:rPr>
                <w:rFonts w:asciiTheme="minorHAnsi" w:hAnsiTheme="minorHAnsi" w:cs="Tahoma"/>
                <w:b/>
                <w:sz w:val="22"/>
                <w:szCs w:val="22"/>
                <w:lang w:val="en-US"/>
              </w:rPr>
              <w:t>Subsidiary Company China</w:t>
            </w:r>
          </w:p>
          <w:p w:rsidR="00B515E2" w:rsidRPr="00C57F01" w:rsidRDefault="00B515E2" w:rsidP="00B515E2">
            <w:pPr>
              <w:spacing w:line="281" w:lineRule="auto"/>
              <w:rPr>
                <w:rFonts w:asciiTheme="minorHAnsi" w:hAnsiTheme="minorHAnsi" w:cs="Tahoma"/>
                <w:sz w:val="22"/>
                <w:szCs w:val="22"/>
                <w:lang w:val="en-US"/>
              </w:rPr>
            </w:pPr>
            <w:r w:rsidRPr="00C57F01">
              <w:rPr>
                <w:rFonts w:asciiTheme="minorHAnsi" w:hAnsiTheme="minorHAnsi" w:cs="Tahoma"/>
                <w:sz w:val="22"/>
                <w:szCs w:val="22"/>
                <w:lang w:val="en-US"/>
              </w:rPr>
              <w:t>CAD Partner Technology (Asia), Ltd.</w:t>
            </w:r>
          </w:p>
          <w:p w:rsidR="00B515E2" w:rsidRPr="00C57F01" w:rsidRDefault="00B515E2" w:rsidP="00B515E2">
            <w:pPr>
              <w:spacing w:line="281" w:lineRule="auto"/>
              <w:rPr>
                <w:rFonts w:asciiTheme="minorHAnsi" w:hAnsiTheme="minorHAnsi" w:cs="Tahoma"/>
                <w:sz w:val="22"/>
                <w:szCs w:val="22"/>
                <w:lang w:val="en-US"/>
              </w:rPr>
            </w:pPr>
            <w:r w:rsidRPr="00C57F01">
              <w:rPr>
                <w:rFonts w:asciiTheme="minorHAnsi" w:hAnsiTheme="minorHAnsi" w:cs="Tahoma"/>
                <w:sz w:val="22"/>
                <w:szCs w:val="22"/>
                <w:lang w:val="en-US"/>
              </w:rPr>
              <w:t>Shenzhen 518026, China</w:t>
            </w:r>
          </w:p>
          <w:p w:rsidR="00B515E2" w:rsidRPr="00C57F01" w:rsidRDefault="00B515E2" w:rsidP="00B515E2">
            <w:pPr>
              <w:spacing w:line="281" w:lineRule="auto"/>
              <w:rPr>
                <w:rFonts w:asciiTheme="minorHAnsi" w:hAnsiTheme="minorHAnsi" w:cs="Tahoma"/>
                <w:sz w:val="22"/>
                <w:szCs w:val="22"/>
                <w:lang w:val="en-US"/>
              </w:rPr>
            </w:pPr>
            <w:r w:rsidRPr="00C57F01">
              <w:rPr>
                <w:rFonts w:asciiTheme="minorHAnsi" w:hAnsiTheme="minorHAnsi" w:cs="Tahoma"/>
                <w:sz w:val="22"/>
                <w:szCs w:val="22"/>
                <w:lang w:val="en-US"/>
              </w:rPr>
              <w:t>www.Smap3D.com.cn</w:t>
            </w:r>
          </w:p>
          <w:p w:rsidR="00B515E2" w:rsidRPr="00C57F01" w:rsidRDefault="00B515E2" w:rsidP="00B515E2">
            <w:pPr>
              <w:spacing w:line="281" w:lineRule="auto"/>
              <w:rPr>
                <w:rFonts w:asciiTheme="minorHAnsi" w:hAnsiTheme="minorHAnsi" w:cs="Tahoma"/>
                <w:sz w:val="22"/>
                <w:szCs w:val="22"/>
                <w:lang w:val="en-US"/>
              </w:rPr>
            </w:pPr>
          </w:p>
        </w:tc>
      </w:tr>
      <w:tr w:rsidR="00B515E2" w:rsidRPr="00C57F01" w:rsidTr="00B515E2">
        <w:tc>
          <w:tcPr>
            <w:tcW w:w="4163" w:type="dxa"/>
          </w:tcPr>
          <w:p w:rsidR="00B515E2" w:rsidRPr="00C57F01" w:rsidRDefault="00B515E2" w:rsidP="00B515E2">
            <w:pPr>
              <w:tabs>
                <w:tab w:val="left" w:pos="2694"/>
                <w:tab w:val="left" w:pos="2835"/>
              </w:tabs>
              <w:spacing w:line="281" w:lineRule="auto"/>
              <w:rPr>
                <w:rFonts w:asciiTheme="minorHAnsi" w:hAnsiTheme="minorHAnsi" w:cs="Tahoma"/>
                <w:b/>
                <w:sz w:val="22"/>
                <w:szCs w:val="22"/>
                <w:lang w:val="en-US"/>
              </w:rPr>
            </w:pPr>
            <w:r w:rsidRPr="00C57F01">
              <w:rPr>
                <w:rFonts w:asciiTheme="minorHAnsi" w:hAnsiTheme="minorHAnsi" w:cs="Tahoma"/>
                <w:b/>
                <w:sz w:val="22"/>
                <w:szCs w:val="22"/>
                <w:lang w:val="en-US"/>
              </w:rPr>
              <w:t>Subsidiary Company China</w:t>
            </w:r>
          </w:p>
          <w:p w:rsidR="00B515E2" w:rsidRPr="00C57F01" w:rsidRDefault="00B515E2" w:rsidP="00B515E2">
            <w:pPr>
              <w:tabs>
                <w:tab w:val="left" w:pos="2694"/>
                <w:tab w:val="left" w:pos="2835"/>
              </w:tabs>
              <w:spacing w:line="281" w:lineRule="auto"/>
              <w:rPr>
                <w:rFonts w:asciiTheme="minorHAnsi" w:hAnsiTheme="minorHAnsi" w:cs="Tahoma"/>
                <w:sz w:val="22"/>
                <w:szCs w:val="22"/>
                <w:lang w:val="en-US"/>
              </w:rPr>
            </w:pPr>
            <w:r w:rsidRPr="00C57F01">
              <w:rPr>
                <w:rFonts w:asciiTheme="minorHAnsi" w:hAnsiTheme="minorHAnsi" w:cs="Tahoma"/>
                <w:sz w:val="22"/>
                <w:szCs w:val="22"/>
                <w:lang w:val="en-US"/>
              </w:rPr>
              <w:t>CAD Partner Technology (Asia), Ltd.</w:t>
            </w:r>
          </w:p>
          <w:p w:rsidR="00B515E2" w:rsidRPr="00C57F01" w:rsidRDefault="00B515E2" w:rsidP="00B515E2">
            <w:pPr>
              <w:tabs>
                <w:tab w:val="left" w:pos="2694"/>
                <w:tab w:val="left" w:pos="2835"/>
              </w:tabs>
              <w:spacing w:line="281" w:lineRule="auto"/>
              <w:rPr>
                <w:rFonts w:asciiTheme="minorHAnsi" w:hAnsiTheme="minorHAnsi" w:cs="Tahoma"/>
                <w:sz w:val="22"/>
                <w:szCs w:val="22"/>
                <w:lang w:val="en-US"/>
              </w:rPr>
            </w:pPr>
            <w:r w:rsidRPr="00C57F01">
              <w:rPr>
                <w:rFonts w:asciiTheme="minorHAnsi" w:hAnsiTheme="minorHAnsi" w:cs="Tahoma"/>
                <w:sz w:val="22"/>
                <w:szCs w:val="22"/>
                <w:lang w:val="en-US"/>
              </w:rPr>
              <w:t>Shanghai, 200126, China</w:t>
            </w:r>
          </w:p>
          <w:p w:rsidR="00B515E2" w:rsidRPr="00C57F01" w:rsidRDefault="00B515E2" w:rsidP="00B515E2">
            <w:pPr>
              <w:tabs>
                <w:tab w:val="left" w:pos="2694"/>
                <w:tab w:val="left" w:pos="2835"/>
              </w:tabs>
              <w:spacing w:line="281" w:lineRule="auto"/>
              <w:rPr>
                <w:rFonts w:asciiTheme="minorHAnsi" w:hAnsiTheme="minorHAnsi" w:cs="Tahoma"/>
                <w:sz w:val="22"/>
                <w:szCs w:val="22"/>
                <w:lang w:val="en-US"/>
              </w:rPr>
            </w:pPr>
            <w:r w:rsidRPr="00C57F01">
              <w:rPr>
                <w:rFonts w:asciiTheme="minorHAnsi" w:hAnsiTheme="minorHAnsi" w:cs="Tahoma"/>
                <w:sz w:val="22"/>
                <w:szCs w:val="22"/>
                <w:lang w:val="en-US"/>
              </w:rPr>
              <w:t>www.Smap3D.com.cn</w:t>
            </w:r>
          </w:p>
        </w:tc>
        <w:tc>
          <w:tcPr>
            <w:tcW w:w="4553" w:type="dxa"/>
            <w:gridSpan w:val="2"/>
          </w:tcPr>
          <w:p w:rsidR="00B515E2" w:rsidRPr="00C57F01" w:rsidRDefault="00B515E2" w:rsidP="00B515E2">
            <w:pPr>
              <w:spacing w:line="281" w:lineRule="auto"/>
              <w:rPr>
                <w:rFonts w:asciiTheme="minorHAnsi" w:hAnsiTheme="minorHAnsi" w:cs="Tahoma"/>
                <w:b/>
                <w:sz w:val="22"/>
                <w:szCs w:val="22"/>
                <w:lang w:val="en-US"/>
              </w:rPr>
            </w:pPr>
            <w:r w:rsidRPr="00C57F01">
              <w:rPr>
                <w:rFonts w:asciiTheme="minorHAnsi" w:hAnsiTheme="minorHAnsi" w:cs="Tahoma"/>
                <w:b/>
                <w:sz w:val="22"/>
                <w:szCs w:val="22"/>
                <w:lang w:val="en-US"/>
              </w:rPr>
              <w:t>Subsidiary Company China</w:t>
            </w:r>
          </w:p>
          <w:p w:rsidR="00B515E2" w:rsidRPr="00C57F01" w:rsidRDefault="00B515E2" w:rsidP="00B515E2">
            <w:pPr>
              <w:spacing w:line="281" w:lineRule="auto"/>
              <w:rPr>
                <w:rFonts w:asciiTheme="minorHAnsi" w:hAnsiTheme="minorHAnsi" w:cs="Tahoma"/>
                <w:sz w:val="22"/>
                <w:szCs w:val="22"/>
                <w:lang w:val="en-US"/>
              </w:rPr>
            </w:pPr>
            <w:r w:rsidRPr="00C57F01">
              <w:rPr>
                <w:rFonts w:asciiTheme="minorHAnsi" w:hAnsiTheme="minorHAnsi" w:cs="Tahoma"/>
                <w:sz w:val="22"/>
                <w:szCs w:val="22"/>
                <w:lang w:val="en-US"/>
              </w:rPr>
              <w:t xml:space="preserve">CAD Partner Technology (Asia), Ltd. </w:t>
            </w:r>
          </w:p>
          <w:p w:rsidR="00B515E2" w:rsidRPr="00C57F01" w:rsidRDefault="00B515E2" w:rsidP="00B515E2">
            <w:pPr>
              <w:spacing w:line="281" w:lineRule="auto"/>
              <w:rPr>
                <w:rFonts w:asciiTheme="minorHAnsi" w:hAnsiTheme="minorHAnsi" w:cs="Tahoma"/>
                <w:sz w:val="22"/>
                <w:szCs w:val="22"/>
                <w:lang w:val="en-US"/>
              </w:rPr>
            </w:pPr>
            <w:r w:rsidRPr="00C57F01">
              <w:rPr>
                <w:rFonts w:asciiTheme="minorHAnsi" w:hAnsiTheme="minorHAnsi" w:cs="Tahoma"/>
                <w:sz w:val="22"/>
                <w:szCs w:val="22"/>
                <w:lang w:val="en-US"/>
              </w:rPr>
              <w:t>Beijing 100025, China</w:t>
            </w:r>
          </w:p>
          <w:p w:rsidR="00B515E2" w:rsidRPr="00C57F01" w:rsidRDefault="00B515E2" w:rsidP="00B515E2">
            <w:pPr>
              <w:spacing w:line="281" w:lineRule="auto"/>
              <w:rPr>
                <w:rFonts w:asciiTheme="minorHAnsi" w:hAnsiTheme="minorHAnsi" w:cs="Tahoma"/>
                <w:sz w:val="22"/>
                <w:szCs w:val="22"/>
                <w:lang w:val="en-US"/>
              </w:rPr>
            </w:pPr>
            <w:r w:rsidRPr="00C57F01">
              <w:rPr>
                <w:rFonts w:asciiTheme="minorHAnsi" w:hAnsiTheme="minorHAnsi" w:cs="Tahoma"/>
                <w:sz w:val="22"/>
                <w:szCs w:val="22"/>
                <w:lang w:val="en-US"/>
              </w:rPr>
              <w:t>www.Smap3D.com.cn</w:t>
            </w:r>
          </w:p>
        </w:tc>
      </w:tr>
    </w:tbl>
    <w:p w:rsidR="005C5107" w:rsidRPr="00C57F01" w:rsidRDefault="005C5107" w:rsidP="005C5107">
      <w:pPr>
        <w:tabs>
          <w:tab w:val="left" w:pos="3589"/>
        </w:tabs>
        <w:spacing w:line="281" w:lineRule="auto"/>
        <w:ind w:right="2268"/>
        <w:rPr>
          <w:rFonts w:asciiTheme="minorHAnsi" w:hAnsiTheme="minorHAnsi" w:cs="Tahoma"/>
          <w:sz w:val="22"/>
          <w:szCs w:val="22"/>
          <w:lang w:val="en-US"/>
        </w:rPr>
      </w:pPr>
    </w:p>
    <w:sectPr w:rsidR="005C5107" w:rsidRPr="00C57F01" w:rsidSect="00D04F79">
      <w:headerReference w:type="default" r:id="rId18"/>
      <w:footerReference w:type="default" r:id="rId19"/>
      <w:pgSz w:w="12240" w:h="15840" w:code="1"/>
      <w:pgMar w:top="2552" w:right="1418" w:bottom="1559"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783" w:rsidRDefault="00F60783">
      <w:r>
        <w:separator/>
      </w:r>
    </w:p>
  </w:endnote>
  <w:endnote w:type="continuationSeparator" w:id="0">
    <w:p w:rsidR="00F60783" w:rsidRDefault="00F60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D11" w:rsidRDefault="00972D11" w:rsidP="00972D11">
    <w:pPr>
      <w:framePr w:w="9301" w:h="726" w:hSpace="142" w:wrap="auto" w:vAnchor="page" w:hAnchor="page" w:x="1470" w:y="14596"/>
      <w:pBdr>
        <w:top w:val="single" w:sz="6" w:space="1" w:color="auto"/>
      </w:pBdr>
      <w:tabs>
        <w:tab w:val="left" w:pos="2268"/>
        <w:tab w:val="left" w:pos="2835"/>
        <w:tab w:val="left" w:pos="5103"/>
        <w:tab w:val="left" w:pos="5670"/>
      </w:tabs>
      <w:ind w:right="-188"/>
      <w:rPr>
        <w:rFonts w:ascii="Tahoma" w:hAnsi="Tahoma"/>
        <w:sz w:val="12"/>
      </w:rPr>
    </w:pPr>
    <w:r>
      <w:rPr>
        <w:rFonts w:ascii="Tahoma" w:hAnsi="Tahoma"/>
        <w:b/>
        <w:sz w:val="12"/>
      </w:rPr>
      <w:t>CAD Partner GmbH</w:t>
    </w:r>
    <w:r>
      <w:rPr>
        <w:rFonts w:ascii="Tahoma" w:hAnsi="Tahoma"/>
        <w:b/>
        <w:sz w:val="12"/>
      </w:rPr>
      <w:tab/>
    </w:r>
    <w:r>
      <w:rPr>
        <w:rFonts w:ascii="Tahoma" w:hAnsi="Tahoma"/>
        <w:sz w:val="12"/>
      </w:rPr>
      <w:t>Fon</w:t>
    </w:r>
    <w:r>
      <w:rPr>
        <w:rFonts w:ascii="Tahoma" w:hAnsi="Tahoma"/>
        <w:sz w:val="12"/>
      </w:rPr>
      <w:tab/>
      <w:t>+49 9404 9639-21</w:t>
    </w:r>
    <w:r>
      <w:rPr>
        <w:rFonts w:ascii="Tahoma" w:hAnsi="Tahoma"/>
        <w:sz w:val="12"/>
      </w:rPr>
      <w:tab/>
      <w:t xml:space="preserve">Managing </w:t>
    </w:r>
    <w:proofErr w:type="spellStart"/>
    <w:r>
      <w:rPr>
        <w:rFonts w:ascii="Tahoma" w:hAnsi="Tahoma"/>
        <w:sz w:val="12"/>
      </w:rPr>
      <w:t>Director</w:t>
    </w:r>
    <w:proofErr w:type="spellEnd"/>
    <w:r>
      <w:rPr>
        <w:rFonts w:ascii="Tahoma" w:hAnsi="Tahoma"/>
        <w:sz w:val="12"/>
      </w:rPr>
      <w:t>:</w:t>
    </w:r>
  </w:p>
  <w:p w:rsidR="00972D11" w:rsidRDefault="00972D11" w:rsidP="00972D11">
    <w:pPr>
      <w:framePr w:w="9301" w:h="726" w:hSpace="142" w:wrap="auto" w:vAnchor="page" w:hAnchor="page" w:x="1470" w:y="14596"/>
      <w:pBdr>
        <w:top w:val="single" w:sz="6" w:space="1" w:color="auto"/>
      </w:pBdr>
      <w:tabs>
        <w:tab w:val="left" w:pos="2268"/>
        <w:tab w:val="left" w:pos="2835"/>
        <w:tab w:val="left" w:pos="5103"/>
        <w:tab w:val="left" w:pos="5670"/>
        <w:tab w:val="left" w:pos="6663"/>
      </w:tabs>
      <w:ind w:right="-188"/>
      <w:rPr>
        <w:rFonts w:ascii="Tahoma" w:hAnsi="Tahoma"/>
        <w:sz w:val="12"/>
      </w:rPr>
    </w:pPr>
    <w:r>
      <w:rPr>
        <w:rFonts w:ascii="Tahoma" w:hAnsi="Tahoma"/>
        <w:sz w:val="12"/>
      </w:rPr>
      <w:t>Am Marktplatz 7</w:t>
    </w:r>
    <w:r>
      <w:rPr>
        <w:rFonts w:ascii="Tahoma" w:hAnsi="Tahoma"/>
        <w:sz w:val="12"/>
      </w:rPr>
      <w:tab/>
      <w:t>Fax</w:t>
    </w:r>
    <w:r>
      <w:rPr>
        <w:rFonts w:ascii="Tahoma" w:hAnsi="Tahoma"/>
        <w:sz w:val="12"/>
      </w:rPr>
      <w:tab/>
      <w:t>+49 9404 5209</w:t>
    </w:r>
    <w:r>
      <w:rPr>
        <w:rFonts w:ascii="Tahoma" w:hAnsi="Tahoma"/>
        <w:sz w:val="12"/>
      </w:rPr>
      <w:tab/>
      <w:t>Dipl.-Ing. (FH) Werner Heckl</w:t>
    </w:r>
  </w:p>
  <w:p w:rsidR="00972D11" w:rsidRDefault="00972D11" w:rsidP="00972D11">
    <w:pPr>
      <w:framePr w:w="9301" w:h="726" w:hSpace="142" w:wrap="auto" w:vAnchor="page" w:hAnchor="page" w:x="1470" w:y="14596"/>
      <w:pBdr>
        <w:top w:val="single" w:sz="6" w:space="1" w:color="auto"/>
      </w:pBdr>
      <w:tabs>
        <w:tab w:val="left" w:pos="2268"/>
        <w:tab w:val="left" w:pos="2835"/>
        <w:tab w:val="left" w:pos="5103"/>
        <w:tab w:val="left" w:pos="5670"/>
        <w:tab w:val="left" w:pos="6946"/>
      </w:tabs>
      <w:ind w:right="-188"/>
      <w:rPr>
        <w:rFonts w:ascii="Tahoma" w:hAnsi="Tahoma"/>
        <w:sz w:val="12"/>
      </w:rPr>
    </w:pPr>
    <w:r>
      <w:rPr>
        <w:rFonts w:ascii="Tahoma" w:hAnsi="Tahoma"/>
        <w:sz w:val="12"/>
      </w:rPr>
      <w:t>93152 Nittendorf</w:t>
    </w:r>
    <w:r>
      <w:rPr>
        <w:rFonts w:ascii="Tahoma" w:hAnsi="Tahoma"/>
        <w:sz w:val="12"/>
      </w:rPr>
      <w:tab/>
    </w:r>
    <w:proofErr w:type="spellStart"/>
    <w:r>
      <w:rPr>
        <w:rFonts w:ascii="Tahoma" w:hAnsi="Tahoma"/>
        <w:sz w:val="12"/>
      </w:rPr>
      <w:t>eMail</w:t>
    </w:r>
    <w:proofErr w:type="spellEnd"/>
    <w:r>
      <w:rPr>
        <w:rFonts w:ascii="Tahoma" w:hAnsi="Tahoma"/>
        <w:sz w:val="12"/>
      </w:rPr>
      <w:t xml:space="preserve">  </w:t>
    </w:r>
    <w:r>
      <w:rPr>
        <w:rFonts w:ascii="Tahoma" w:hAnsi="Tahoma"/>
        <w:sz w:val="12"/>
      </w:rPr>
      <w:tab/>
      <w:t>info@CADpartner.de</w:t>
    </w:r>
    <w:r>
      <w:rPr>
        <w:rFonts w:ascii="Tahoma" w:hAnsi="Tahoma"/>
        <w:sz w:val="12"/>
      </w:rPr>
      <w:tab/>
      <w:t xml:space="preserve">HRB </w:t>
    </w:r>
    <w:r>
      <w:rPr>
        <w:rFonts w:ascii="Tahoma" w:hAnsi="Tahoma"/>
        <w:sz w:val="12"/>
      </w:rPr>
      <w:tab/>
      <w:t>Regensburg 7083</w:t>
    </w:r>
  </w:p>
  <w:p w:rsidR="00972D11" w:rsidRDefault="00972D11" w:rsidP="00972D11">
    <w:pPr>
      <w:framePr w:w="9301" w:h="726" w:hSpace="142" w:wrap="auto" w:vAnchor="page" w:hAnchor="page" w:x="1470" w:y="14596"/>
      <w:pBdr>
        <w:top w:val="single" w:sz="6" w:space="1" w:color="auto"/>
      </w:pBdr>
      <w:tabs>
        <w:tab w:val="left" w:pos="2268"/>
        <w:tab w:val="left" w:pos="2835"/>
        <w:tab w:val="left" w:pos="5103"/>
        <w:tab w:val="left" w:pos="5670"/>
        <w:tab w:val="left" w:pos="6946"/>
      </w:tabs>
      <w:ind w:right="-188"/>
      <w:rPr>
        <w:rFonts w:ascii="Tahoma" w:hAnsi="Tahoma"/>
        <w:sz w:val="12"/>
        <w:lang w:val="sv-SE"/>
      </w:rPr>
    </w:pPr>
    <w:r>
      <w:rPr>
        <w:rFonts w:ascii="Tahoma" w:hAnsi="Tahoma"/>
        <w:sz w:val="12"/>
      </w:rPr>
      <w:t>Germany</w:t>
    </w:r>
    <w:r>
      <w:rPr>
        <w:rFonts w:ascii="Tahoma" w:hAnsi="Tahoma"/>
        <w:sz w:val="12"/>
      </w:rPr>
      <w:tab/>
    </w:r>
    <w:r>
      <w:rPr>
        <w:rFonts w:ascii="Tahoma" w:hAnsi="Tahoma"/>
        <w:sz w:val="12"/>
        <w:lang w:val="sv-SE"/>
      </w:rPr>
      <w:tab/>
      <w:t>www.Smap3D.de</w:t>
    </w:r>
    <w:r>
      <w:rPr>
        <w:rFonts w:ascii="Tahoma" w:hAnsi="Tahoma"/>
        <w:sz w:val="12"/>
        <w:lang w:val="sv-SE"/>
      </w:rPr>
      <w:tab/>
      <w:t xml:space="preserve">USt-ID  </w:t>
    </w:r>
    <w:r>
      <w:rPr>
        <w:rFonts w:ascii="Tahoma" w:hAnsi="Tahoma"/>
        <w:sz w:val="12"/>
        <w:lang w:val="sv-SE"/>
      </w:rPr>
      <w:tab/>
      <w:t>DE197223274</w:t>
    </w:r>
  </w:p>
  <w:p w:rsidR="00972D11" w:rsidRDefault="00972D11" w:rsidP="00972D11">
    <w:pPr>
      <w:framePr w:w="9301" w:h="726" w:hSpace="142" w:wrap="auto" w:vAnchor="page" w:hAnchor="page" w:x="1470" w:y="14596"/>
      <w:pBdr>
        <w:top w:val="single" w:sz="6" w:space="1" w:color="auto"/>
      </w:pBdr>
      <w:tabs>
        <w:tab w:val="left" w:pos="2268"/>
        <w:tab w:val="left" w:pos="2835"/>
        <w:tab w:val="left" w:pos="5103"/>
        <w:tab w:val="left" w:pos="5670"/>
        <w:tab w:val="left" w:pos="6946"/>
      </w:tabs>
      <w:ind w:right="-188"/>
      <w:rPr>
        <w:rFonts w:ascii="Tahoma" w:hAnsi="Tahoma"/>
        <w:sz w:val="12"/>
        <w:lang w:val="sv-SE"/>
      </w:rPr>
    </w:pPr>
    <w:r>
      <w:rPr>
        <w:rFonts w:ascii="Tahoma" w:hAnsi="Tahoma"/>
        <w:sz w:val="12"/>
        <w:lang w:val="sv-SE"/>
      </w:rPr>
      <w:tab/>
    </w:r>
    <w:r>
      <w:rPr>
        <w:rFonts w:ascii="Tahoma" w:hAnsi="Tahoma"/>
        <w:sz w:val="12"/>
        <w:lang w:val="sv-SE"/>
      </w:rPr>
      <w:tab/>
    </w:r>
    <w:r>
      <w:rPr>
        <w:rFonts w:ascii="Tahoma" w:hAnsi="Tahoma"/>
        <w:sz w:val="12"/>
        <w:lang w:val="sv-SE"/>
      </w:rPr>
      <w:tab/>
    </w:r>
    <w:r>
      <w:rPr>
        <w:rFonts w:ascii="Tahoma" w:hAnsi="Tahoma"/>
        <w:sz w:val="12"/>
      </w:rPr>
      <w:t xml:space="preserve">St.-Nr. </w:t>
    </w:r>
    <w:r>
      <w:rPr>
        <w:rFonts w:ascii="Tahoma" w:hAnsi="Tahoma"/>
        <w:sz w:val="12"/>
      </w:rPr>
      <w:tab/>
      <w:t>244/123/00005</w:t>
    </w:r>
    <w:r>
      <w:rPr>
        <w:rFonts w:ascii="Tahoma" w:hAnsi="Tahoma"/>
        <w:bCs/>
        <w:sz w:val="12"/>
      </w:rPr>
      <w:t>6</w:t>
    </w:r>
  </w:p>
  <w:p w:rsidR="005C0F8A" w:rsidRPr="001A4FFE" w:rsidRDefault="005C0F8A" w:rsidP="004F2514">
    <w:pPr>
      <w:pStyle w:val="Fuzeile"/>
      <w:rPr>
        <w:rFonts w:asciiTheme="minorHAnsi" w:hAnsi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783" w:rsidRDefault="00F60783">
      <w:r>
        <w:separator/>
      </w:r>
    </w:p>
  </w:footnote>
  <w:footnote w:type="continuationSeparator" w:id="0">
    <w:p w:rsidR="00F60783" w:rsidRDefault="00F60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5426"/>
    </w:tblGrid>
    <w:tr w:rsidR="005C0F8A" w:rsidTr="00E9433A">
      <w:trPr>
        <w:trHeight w:val="1138"/>
      </w:trPr>
      <w:tc>
        <w:tcPr>
          <w:tcW w:w="4605" w:type="dxa"/>
          <w:vAlign w:val="bottom"/>
        </w:tcPr>
        <w:p w:rsidR="005C0F8A" w:rsidRPr="00A97859" w:rsidRDefault="009D0109" w:rsidP="005E5314">
          <w:pPr>
            <w:pStyle w:val="Kopfzeile"/>
            <w:rPr>
              <w:rFonts w:asciiTheme="minorHAnsi" w:hAnsiTheme="minorHAnsi"/>
              <w:b/>
              <w:color w:val="003399"/>
              <w:sz w:val="48"/>
              <w:szCs w:val="48"/>
            </w:rPr>
          </w:pPr>
          <w:r>
            <w:rPr>
              <w:rFonts w:asciiTheme="minorHAnsi" w:hAnsiTheme="minorHAnsi"/>
              <w:b/>
              <w:noProof/>
              <w:color w:val="003399"/>
              <w:sz w:val="48"/>
              <w:szCs w:val="48"/>
            </w:rPr>
            <w:drawing>
              <wp:inline distT="0" distB="0" distL="0" distR="0" wp14:anchorId="09945E0C" wp14:editId="1BE8B9C5">
                <wp:extent cx="2067573" cy="7560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rones_Logo_Basic_blue_RGB.jpg"/>
                        <pic:cNvPicPr/>
                      </pic:nvPicPr>
                      <pic:blipFill>
                        <a:blip r:embed="rId1">
                          <a:extLst>
                            <a:ext uri="{28A0092B-C50C-407E-A947-70E740481C1C}">
                              <a14:useLocalDpi xmlns:a14="http://schemas.microsoft.com/office/drawing/2010/main" val="0"/>
                            </a:ext>
                          </a:extLst>
                        </a:blip>
                        <a:stretch>
                          <a:fillRect/>
                        </a:stretch>
                      </pic:blipFill>
                      <pic:spPr>
                        <a:xfrm>
                          <a:off x="0" y="0"/>
                          <a:ext cx="2067573" cy="756000"/>
                        </a:xfrm>
                        <a:prstGeom prst="rect">
                          <a:avLst/>
                        </a:prstGeom>
                      </pic:spPr>
                    </pic:pic>
                  </a:graphicData>
                </a:graphic>
              </wp:inline>
            </w:drawing>
          </w:r>
        </w:p>
      </w:tc>
      <w:tc>
        <w:tcPr>
          <w:tcW w:w="5426" w:type="dxa"/>
        </w:tcPr>
        <w:p w:rsidR="005C0F8A" w:rsidRDefault="005C0F8A" w:rsidP="00D55876">
          <w:pPr>
            <w:pStyle w:val="Kopfzeile"/>
            <w:jc w:val="right"/>
            <w:rPr>
              <w:rFonts w:asciiTheme="minorHAnsi" w:hAnsiTheme="minorHAnsi"/>
              <w:sz w:val="22"/>
              <w:szCs w:val="22"/>
            </w:rPr>
          </w:pPr>
          <w:r w:rsidRPr="00D55876">
            <w:rPr>
              <w:rFonts w:asciiTheme="minorHAnsi" w:hAnsiTheme="minorHAnsi"/>
              <w:noProof/>
              <w:sz w:val="22"/>
              <w:szCs w:val="22"/>
            </w:rPr>
            <w:drawing>
              <wp:inline distT="0" distB="0" distL="0" distR="0">
                <wp:extent cx="1390015" cy="709295"/>
                <wp:effectExtent l="19050" t="0" r="635" b="0"/>
                <wp:docPr id="4" name="Bild 2" descr="CAD_Partn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_Partner_Logo"/>
                        <pic:cNvPicPr>
                          <a:picLocks noChangeAspect="1" noChangeArrowheads="1"/>
                        </pic:cNvPicPr>
                      </pic:nvPicPr>
                      <pic:blipFill>
                        <a:blip r:embed="rId2"/>
                        <a:srcRect/>
                        <a:stretch>
                          <a:fillRect/>
                        </a:stretch>
                      </pic:blipFill>
                      <pic:spPr bwMode="auto">
                        <a:xfrm>
                          <a:off x="0" y="0"/>
                          <a:ext cx="1390015" cy="709295"/>
                        </a:xfrm>
                        <a:prstGeom prst="rect">
                          <a:avLst/>
                        </a:prstGeom>
                        <a:noFill/>
                        <a:ln w="9525">
                          <a:noFill/>
                          <a:miter lim="800000"/>
                          <a:headEnd/>
                          <a:tailEnd/>
                        </a:ln>
                      </pic:spPr>
                    </pic:pic>
                  </a:graphicData>
                </a:graphic>
              </wp:inline>
            </w:drawing>
          </w:r>
        </w:p>
      </w:tc>
    </w:tr>
  </w:tbl>
  <w:p w:rsidR="005C0F8A" w:rsidRPr="00D55876" w:rsidRDefault="005C0F8A">
    <w:pPr>
      <w:pStyle w:val="Kopfzeile"/>
      <w:rPr>
        <w:rFonts w:asciiTheme="minorHAnsi" w:hAnsiTheme="minorHAns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20928"/>
    <w:multiLevelType w:val="hybridMultilevel"/>
    <w:tmpl w:val="26F04F2C"/>
    <w:lvl w:ilvl="0" w:tplc="D1821E36">
      <w:start w:val="1"/>
      <w:numFmt w:val="bullet"/>
      <w:lvlText w:val=""/>
      <w:lvlJc w:val="left"/>
      <w:pPr>
        <w:tabs>
          <w:tab w:val="num" w:pos="720"/>
        </w:tabs>
        <w:ind w:left="720" w:hanging="360"/>
      </w:pPr>
      <w:rPr>
        <w:rFonts w:ascii="Wingdings" w:hAnsi="Wingdings" w:hint="default"/>
      </w:rPr>
    </w:lvl>
    <w:lvl w:ilvl="1" w:tplc="4DD2E750" w:tentative="1">
      <w:start w:val="1"/>
      <w:numFmt w:val="bullet"/>
      <w:lvlText w:val=""/>
      <w:lvlJc w:val="left"/>
      <w:pPr>
        <w:tabs>
          <w:tab w:val="num" w:pos="1440"/>
        </w:tabs>
        <w:ind w:left="1440" w:hanging="360"/>
      </w:pPr>
      <w:rPr>
        <w:rFonts w:ascii="Wingdings" w:hAnsi="Wingdings" w:hint="default"/>
      </w:rPr>
    </w:lvl>
    <w:lvl w:ilvl="2" w:tplc="879AC9D2" w:tentative="1">
      <w:start w:val="1"/>
      <w:numFmt w:val="bullet"/>
      <w:lvlText w:val=""/>
      <w:lvlJc w:val="left"/>
      <w:pPr>
        <w:tabs>
          <w:tab w:val="num" w:pos="2160"/>
        </w:tabs>
        <w:ind w:left="2160" w:hanging="360"/>
      </w:pPr>
      <w:rPr>
        <w:rFonts w:ascii="Wingdings" w:hAnsi="Wingdings" w:hint="default"/>
      </w:rPr>
    </w:lvl>
    <w:lvl w:ilvl="3" w:tplc="22E4ECFC" w:tentative="1">
      <w:start w:val="1"/>
      <w:numFmt w:val="bullet"/>
      <w:lvlText w:val=""/>
      <w:lvlJc w:val="left"/>
      <w:pPr>
        <w:tabs>
          <w:tab w:val="num" w:pos="2880"/>
        </w:tabs>
        <w:ind w:left="2880" w:hanging="360"/>
      </w:pPr>
      <w:rPr>
        <w:rFonts w:ascii="Wingdings" w:hAnsi="Wingdings" w:hint="default"/>
      </w:rPr>
    </w:lvl>
    <w:lvl w:ilvl="4" w:tplc="3892B938" w:tentative="1">
      <w:start w:val="1"/>
      <w:numFmt w:val="bullet"/>
      <w:lvlText w:val=""/>
      <w:lvlJc w:val="left"/>
      <w:pPr>
        <w:tabs>
          <w:tab w:val="num" w:pos="3600"/>
        </w:tabs>
        <w:ind w:left="3600" w:hanging="360"/>
      </w:pPr>
      <w:rPr>
        <w:rFonts w:ascii="Wingdings" w:hAnsi="Wingdings" w:hint="default"/>
      </w:rPr>
    </w:lvl>
    <w:lvl w:ilvl="5" w:tplc="23361EDE" w:tentative="1">
      <w:start w:val="1"/>
      <w:numFmt w:val="bullet"/>
      <w:lvlText w:val=""/>
      <w:lvlJc w:val="left"/>
      <w:pPr>
        <w:tabs>
          <w:tab w:val="num" w:pos="4320"/>
        </w:tabs>
        <w:ind w:left="4320" w:hanging="360"/>
      </w:pPr>
      <w:rPr>
        <w:rFonts w:ascii="Wingdings" w:hAnsi="Wingdings" w:hint="default"/>
      </w:rPr>
    </w:lvl>
    <w:lvl w:ilvl="6" w:tplc="AF98EB0E" w:tentative="1">
      <w:start w:val="1"/>
      <w:numFmt w:val="bullet"/>
      <w:lvlText w:val=""/>
      <w:lvlJc w:val="left"/>
      <w:pPr>
        <w:tabs>
          <w:tab w:val="num" w:pos="5040"/>
        </w:tabs>
        <w:ind w:left="5040" w:hanging="360"/>
      </w:pPr>
      <w:rPr>
        <w:rFonts w:ascii="Wingdings" w:hAnsi="Wingdings" w:hint="default"/>
      </w:rPr>
    </w:lvl>
    <w:lvl w:ilvl="7" w:tplc="30C0B5F8" w:tentative="1">
      <w:start w:val="1"/>
      <w:numFmt w:val="bullet"/>
      <w:lvlText w:val=""/>
      <w:lvlJc w:val="left"/>
      <w:pPr>
        <w:tabs>
          <w:tab w:val="num" w:pos="5760"/>
        </w:tabs>
        <w:ind w:left="5760" w:hanging="360"/>
      </w:pPr>
      <w:rPr>
        <w:rFonts w:ascii="Wingdings" w:hAnsi="Wingdings" w:hint="default"/>
      </w:rPr>
    </w:lvl>
    <w:lvl w:ilvl="8" w:tplc="59C2031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137A5F"/>
    <w:multiLevelType w:val="hybridMultilevel"/>
    <w:tmpl w:val="B70E4360"/>
    <w:lvl w:ilvl="0" w:tplc="4DD683DE">
      <w:start w:val="1"/>
      <w:numFmt w:val="bullet"/>
      <w:lvlText w:val=""/>
      <w:lvlJc w:val="left"/>
      <w:pPr>
        <w:ind w:left="720" w:hanging="360"/>
      </w:pPr>
      <w:rPr>
        <w:rFonts w:ascii="Wingdings" w:hAnsi="Wingdings" w:hint="default"/>
        <w:color w:val="CCCC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D647FC1"/>
    <w:multiLevelType w:val="hybridMultilevel"/>
    <w:tmpl w:val="C7164ACE"/>
    <w:lvl w:ilvl="0" w:tplc="2064FBA8">
      <w:start w:val="1"/>
      <w:numFmt w:val="bullet"/>
      <w:lvlText w:val=""/>
      <w:lvlJc w:val="left"/>
      <w:pPr>
        <w:ind w:left="720" w:hanging="360"/>
      </w:pPr>
      <w:rPr>
        <w:rFonts w:ascii="Wingdings" w:hAnsi="Wingdings" w:hint="default"/>
        <w:u w:color="CCCC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96761F"/>
    <w:multiLevelType w:val="hybridMultilevel"/>
    <w:tmpl w:val="8570BDFC"/>
    <w:lvl w:ilvl="0" w:tplc="75282400">
      <w:start w:val="1"/>
      <w:numFmt w:val="bullet"/>
      <w:lvlText w:val=""/>
      <w:lvlJc w:val="left"/>
      <w:pPr>
        <w:ind w:left="720" w:hanging="360"/>
      </w:pPr>
      <w:rPr>
        <w:rFonts w:ascii="Wingdings" w:hAnsi="Wingdings" w:hint="default"/>
        <w:color w:val="365F91" w:themeColor="accent1" w:themeShade="BF"/>
        <w:u w:color="FFFFFF" w:themeColor="background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FFB7700"/>
    <w:multiLevelType w:val="hybridMultilevel"/>
    <w:tmpl w:val="3A24086A"/>
    <w:lvl w:ilvl="0" w:tplc="1CA09A4E">
      <w:start w:val="1"/>
      <w:numFmt w:val="bullet"/>
      <w:lvlText w:val=""/>
      <w:lvlJc w:val="left"/>
      <w:pPr>
        <w:tabs>
          <w:tab w:val="num" w:pos="720"/>
        </w:tabs>
        <w:ind w:left="720" w:hanging="360"/>
      </w:pPr>
      <w:rPr>
        <w:rFonts w:ascii="Wingdings" w:hAnsi="Wingdings" w:hint="default"/>
      </w:rPr>
    </w:lvl>
    <w:lvl w:ilvl="1" w:tplc="458800BA" w:tentative="1">
      <w:start w:val="1"/>
      <w:numFmt w:val="bullet"/>
      <w:lvlText w:val=""/>
      <w:lvlJc w:val="left"/>
      <w:pPr>
        <w:tabs>
          <w:tab w:val="num" w:pos="1440"/>
        </w:tabs>
        <w:ind w:left="1440" w:hanging="360"/>
      </w:pPr>
      <w:rPr>
        <w:rFonts w:ascii="Wingdings" w:hAnsi="Wingdings" w:hint="default"/>
      </w:rPr>
    </w:lvl>
    <w:lvl w:ilvl="2" w:tplc="256048EA" w:tentative="1">
      <w:start w:val="1"/>
      <w:numFmt w:val="bullet"/>
      <w:lvlText w:val=""/>
      <w:lvlJc w:val="left"/>
      <w:pPr>
        <w:tabs>
          <w:tab w:val="num" w:pos="2160"/>
        </w:tabs>
        <w:ind w:left="2160" w:hanging="360"/>
      </w:pPr>
      <w:rPr>
        <w:rFonts w:ascii="Wingdings" w:hAnsi="Wingdings" w:hint="default"/>
      </w:rPr>
    </w:lvl>
    <w:lvl w:ilvl="3" w:tplc="C14C2616" w:tentative="1">
      <w:start w:val="1"/>
      <w:numFmt w:val="bullet"/>
      <w:lvlText w:val=""/>
      <w:lvlJc w:val="left"/>
      <w:pPr>
        <w:tabs>
          <w:tab w:val="num" w:pos="2880"/>
        </w:tabs>
        <w:ind w:left="2880" w:hanging="360"/>
      </w:pPr>
      <w:rPr>
        <w:rFonts w:ascii="Wingdings" w:hAnsi="Wingdings" w:hint="default"/>
      </w:rPr>
    </w:lvl>
    <w:lvl w:ilvl="4" w:tplc="8CECD5E0" w:tentative="1">
      <w:start w:val="1"/>
      <w:numFmt w:val="bullet"/>
      <w:lvlText w:val=""/>
      <w:lvlJc w:val="left"/>
      <w:pPr>
        <w:tabs>
          <w:tab w:val="num" w:pos="3600"/>
        </w:tabs>
        <w:ind w:left="3600" w:hanging="360"/>
      </w:pPr>
      <w:rPr>
        <w:rFonts w:ascii="Wingdings" w:hAnsi="Wingdings" w:hint="default"/>
      </w:rPr>
    </w:lvl>
    <w:lvl w:ilvl="5" w:tplc="AC42E682" w:tentative="1">
      <w:start w:val="1"/>
      <w:numFmt w:val="bullet"/>
      <w:lvlText w:val=""/>
      <w:lvlJc w:val="left"/>
      <w:pPr>
        <w:tabs>
          <w:tab w:val="num" w:pos="4320"/>
        </w:tabs>
        <w:ind w:left="4320" w:hanging="360"/>
      </w:pPr>
      <w:rPr>
        <w:rFonts w:ascii="Wingdings" w:hAnsi="Wingdings" w:hint="default"/>
      </w:rPr>
    </w:lvl>
    <w:lvl w:ilvl="6" w:tplc="AFB2D2D6" w:tentative="1">
      <w:start w:val="1"/>
      <w:numFmt w:val="bullet"/>
      <w:lvlText w:val=""/>
      <w:lvlJc w:val="left"/>
      <w:pPr>
        <w:tabs>
          <w:tab w:val="num" w:pos="5040"/>
        </w:tabs>
        <w:ind w:left="5040" w:hanging="360"/>
      </w:pPr>
      <w:rPr>
        <w:rFonts w:ascii="Wingdings" w:hAnsi="Wingdings" w:hint="default"/>
      </w:rPr>
    </w:lvl>
    <w:lvl w:ilvl="7" w:tplc="FD820664" w:tentative="1">
      <w:start w:val="1"/>
      <w:numFmt w:val="bullet"/>
      <w:lvlText w:val=""/>
      <w:lvlJc w:val="left"/>
      <w:pPr>
        <w:tabs>
          <w:tab w:val="num" w:pos="5760"/>
        </w:tabs>
        <w:ind w:left="5760" w:hanging="360"/>
      </w:pPr>
      <w:rPr>
        <w:rFonts w:ascii="Wingdings" w:hAnsi="Wingdings" w:hint="default"/>
      </w:rPr>
    </w:lvl>
    <w:lvl w:ilvl="8" w:tplc="A2D2CD9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D190248"/>
    <w:multiLevelType w:val="hybridMultilevel"/>
    <w:tmpl w:val="76449E48"/>
    <w:lvl w:ilvl="0" w:tplc="956A6902">
      <w:start w:val="1"/>
      <w:numFmt w:val="bullet"/>
      <w:lvlText w:val=""/>
      <w:lvlJc w:val="left"/>
      <w:pPr>
        <w:ind w:left="720" w:hanging="360"/>
      </w:pPr>
      <w:rPr>
        <w:rFonts w:ascii="Wingdings" w:hAnsi="Wingdings" w:hint="default"/>
        <w:color w:val="365F91" w:themeColor="accent1" w:themeShade="BF"/>
        <w:u w:color="CCCC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783"/>
    <w:rsid w:val="00002EB4"/>
    <w:rsid w:val="00002F0C"/>
    <w:rsid w:val="00005FD7"/>
    <w:rsid w:val="00020354"/>
    <w:rsid w:val="00025D83"/>
    <w:rsid w:val="00026BE0"/>
    <w:rsid w:val="00030398"/>
    <w:rsid w:val="000437EF"/>
    <w:rsid w:val="00047119"/>
    <w:rsid w:val="0005580D"/>
    <w:rsid w:val="00067762"/>
    <w:rsid w:val="00073CF5"/>
    <w:rsid w:val="00075DC4"/>
    <w:rsid w:val="000768CE"/>
    <w:rsid w:val="00076C4D"/>
    <w:rsid w:val="00085512"/>
    <w:rsid w:val="00085B14"/>
    <w:rsid w:val="00087224"/>
    <w:rsid w:val="00096B85"/>
    <w:rsid w:val="000C014C"/>
    <w:rsid w:val="000D6D53"/>
    <w:rsid w:val="000F163D"/>
    <w:rsid w:val="000F35EC"/>
    <w:rsid w:val="001144A0"/>
    <w:rsid w:val="001317D0"/>
    <w:rsid w:val="001419B1"/>
    <w:rsid w:val="00157C13"/>
    <w:rsid w:val="001640E0"/>
    <w:rsid w:val="001703BC"/>
    <w:rsid w:val="00181D04"/>
    <w:rsid w:val="001A0B47"/>
    <w:rsid w:val="001A4FFE"/>
    <w:rsid w:val="001B3916"/>
    <w:rsid w:val="001C328B"/>
    <w:rsid w:val="001C64A9"/>
    <w:rsid w:val="001E4BDB"/>
    <w:rsid w:val="002041CA"/>
    <w:rsid w:val="00216ABA"/>
    <w:rsid w:val="00234464"/>
    <w:rsid w:val="00250EF2"/>
    <w:rsid w:val="00251556"/>
    <w:rsid w:val="002538A5"/>
    <w:rsid w:val="0027560F"/>
    <w:rsid w:val="00280198"/>
    <w:rsid w:val="00284227"/>
    <w:rsid w:val="002844D4"/>
    <w:rsid w:val="00286E7B"/>
    <w:rsid w:val="002A09CE"/>
    <w:rsid w:val="002A0F66"/>
    <w:rsid w:val="002B0A3E"/>
    <w:rsid w:val="002C33F8"/>
    <w:rsid w:val="002C7C97"/>
    <w:rsid w:val="002D13CD"/>
    <w:rsid w:val="002D4228"/>
    <w:rsid w:val="00303027"/>
    <w:rsid w:val="00306168"/>
    <w:rsid w:val="003115B8"/>
    <w:rsid w:val="0031463B"/>
    <w:rsid w:val="00321DA3"/>
    <w:rsid w:val="00334215"/>
    <w:rsid w:val="003412BD"/>
    <w:rsid w:val="00350B6D"/>
    <w:rsid w:val="00351A12"/>
    <w:rsid w:val="003570CD"/>
    <w:rsid w:val="003626A1"/>
    <w:rsid w:val="00367635"/>
    <w:rsid w:val="003749DE"/>
    <w:rsid w:val="0038044A"/>
    <w:rsid w:val="00380586"/>
    <w:rsid w:val="00392B40"/>
    <w:rsid w:val="00396527"/>
    <w:rsid w:val="003A3FF8"/>
    <w:rsid w:val="003A7A5B"/>
    <w:rsid w:val="003B47C8"/>
    <w:rsid w:val="003B7F5B"/>
    <w:rsid w:val="003D1B85"/>
    <w:rsid w:val="003D4223"/>
    <w:rsid w:val="003E0AC3"/>
    <w:rsid w:val="003E3A14"/>
    <w:rsid w:val="003E65C4"/>
    <w:rsid w:val="003F0962"/>
    <w:rsid w:val="003F0A92"/>
    <w:rsid w:val="00401BD9"/>
    <w:rsid w:val="00415639"/>
    <w:rsid w:val="004179F8"/>
    <w:rsid w:val="00423A31"/>
    <w:rsid w:val="00432B98"/>
    <w:rsid w:val="004351CA"/>
    <w:rsid w:val="00436674"/>
    <w:rsid w:val="0043728D"/>
    <w:rsid w:val="004530B5"/>
    <w:rsid w:val="004607BE"/>
    <w:rsid w:val="00467EA9"/>
    <w:rsid w:val="00470062"/>
    <w:rsid w:val="00477678"/>
    <w:rsid w:val="004779DB"/>
    <w:rsid w:val="00495C22"/>
    <w:rsid w:val="004A0504"/>
    <w:rsid w:val="004A1C07"/>
    <w:rsid w:val="004A2A54"/>
    <w:rsid w:val="004A5A7C"/>
    <w:rsid w:val="004B4C07"/>
    <w:rsid w:val="004C79CA"/>
    <w:rsid w:val="004D5EB7"/>
    <w:rsid w:val="004E35D2"/>
    <w:rsid w:val="004E5645"/>
    <w:rsid w:val="004F2514"/>
    <w:rsid w:val="004F321A"/>
    <w:rsid w:val="00500DC3"/>
    <w:rsid w:val="00520F51"/>
    <w:rsid w:val="00523C2E"/>
    <w:rsid w:val="005320BB"/>
    <w:rsid w:val="00533A6F"/>
    <w:rsid w:val="00552931"/>
    <w:rsid w:val="0056157E"/>
    <w:rsid w:val="005775B6"/>
    <w:rsid w:val="00583E4A"/>
    <w:rsid w:val="005841E8"/>
    <w:rsid w:val="00590CE2"/>
    <w:rsid w:val="00593A2F"/>
    <w:rsid w:val="005941CC"/>
    <w:rsid w:val="005A25A6"/>
    <w:rsid w:val="005B5F13"/>
    <w:rsid w:val="005B61C9"/>
    <w:rsid w:val="005B6DD7"/>
    <w:rsid w:val="005C0F8A"/>
    <w:rsid w:val="005C5107"/>
    <w:rsid w:val="005C5AC6"/>
    <w:rsid w:val="005D15BF"/>
    <w:rsid w:val="005E2490"/>
    <w:rsid w:val="005E3C3D"/>
    <w:rsid w:val="005E5314"/>
    <w:rsid w:val="00601239"/>
    <w:rsid w:val="00601B1B"/>
    <w:rsid w:val="0061789E"/>
    <w:rsid w:val="00622D50"/>
    <w:rsid w:val="00625954"/>
    <w:rsid w:val="00630EDF"/>
    <w:rsid w:val="0063699A"/>
    <w:rsid w:val="00645BB8"/>
    <w:rsid w:val="006468D9"/>
    <w:rsid w:val="00650DDF"/>
    <w:rsid w:val="006510B0"/>
    <w:rsid w:val="00667247"/>
    <w:rsid w:val="00683F0F"/>
    <w:rsid w:val="00685598"/>
    <w:rsid w:val="00685B69"/>
    <w:rsid w:val="006873EA"/>
    <w:rsid w:val="00687925"/>
    <w:rsid w:val="00691722"/>
    <w:rsid w:val="006A45B6"/>
    <w:rsid w:val="006A71E4"/>
    <w:rsid w:val="006B59B5"/>
    <w:rsid w:val="006C7D52"/>
    <w:rsid w:val="006D2755"/>
    <w:rsid w:val="006D403F"/>
    <w:rsid w:val="006D4067"/>
    <w:rsid w:val="006E1268"/>
    <w:rsid w:val="006E33F4"/>
    <w:rsid w:val="006F4AB0"/>
    <w:rsid w:val="00702887"/>
    <w:rsid w:val="00705AA2"/>
    <w:rsid w:val="00707CAC"/>
    <w:rsid w:val="00717D2F"/>
    <w:rsid w:val="0072233E"/>
    <w:rsid w:val="00725285"/>
    <w:rsid w:val="00725A88"/>
    <w:rsid w:val="00737595"/>
    <w:rsid w:val="00751633"/>
    <w:rsid w:val="00757CA8"/>
    <w:rsid w:val="00780F89"/>
    <w:rsid w:val="00790C05"/>
    <w:rsid w:val="007B51E8"/>
    <w:rsid w:val="007B6B43"/>
    <w:rsid w:val="007B7D3D"/>
    <w:rsid w:val="007C14CF"/>
    <w:rsid w:val="007C4C12"/>
    <w:rsid w:val="007C5D9D"/>
    <w:rsid w:val="007E02FE"/>
    <w:rsid w:val="007E6B2B"/>
    <w:rsid w:val="007F1F69"/>
    <w:rsid w:val="007F370B"/>
    <w:rsid w:val="008001A8"/>
    <w:rsid w:val="00816FE1"/>
    <w:rsid w:val="00837CE2"/>
    <w:rsid w:val="008423D7"/>
    <w:rsid w:val="008443D2"/>
    <w:rsid w:val="00844D32"/>
    <w:rsid w:val="00847214"/>
    <w:rsid w:val="00852291"/>
    <w:rsid w:val="00852D49"/>
    <w:rsid w:val="00854268"/>
    <w:rsid w:val="00855556"/>
    <w:rsid w:val="00856E6B"/>
    <w:rsid w:val="00857318"/>
    <w:rsid w:val="008637E6"/>
    <w:rsid w:val="00865FB8"/>
    <w:rsid w:val="00870027"/>
    <w:rsid w:val="00882F81"/>
    <w:rsid w:val="008953DB"/>
    <w:rsid w:val="008956B4"/>
    <w:rsid w:val="00897127"/>
    <w:rsid w:val="008A0F9A"/>
    <w:rsid w:val="008A3E98"/>
    <w:rsid w:val="008A4867"/>
    <w:rsid w:val="008B1CE8"/>
    <w:rsid w:val="008B4849"/>
    <w:rsid w:val="008C1521"/>
    <w:rsid w:val="008C432F"/>
    <w:rsid w:val="008D5E3E"/>
    <w:rsid w:val="008E2F66"/>
    <w:rsid w:val="008E6061"/>
    <w:rsid w:val="008E7F42"/>
    <w:rsid w:val="008F70C7"/>
    <w:rsid w:val="00900624"/>
    <w:rsid w:val="009066B4"/>
    <w:rsid w:val="009174C7"/>
    <w:rsid w:val="00937FE2"/>
    <w:rsid w:val="009527D6"/>
    <w:rsid w:val="00953C21"/>
    <w:rsid w:val="00957B82"/>
    <w:rsid w:val="00967294"/>
    <w:rsid w:val="00972D11"/>
    <w:rsid w:val="00973796"/>
    <w:rsid w:val="0098759C"/>
    <w:rsid w:val="009A1A07"/>
    <w:rsid w:val="009B6544"/>
    <w:rsid w:val="009C7367"/>
    <w:rsid w:val="009D0109"/>
    <w:rsid w:val="009D16A2"/>
    <w:rsid w:val="009D39A5"/>
    <w:rsid w:val="009D3FC3"/>
    <w:rsid w:val="009E210A"/>
    <w:rsid w:val="009E3F0A"/>
    <w:rsid w:val="009E5968"/>
    <w:rsid w:val="00A01B7B"/>
    <w:rsid w:val="00A01CE2"/>
    <w:rsid w:val="00A12EEF"/>
    <w:rsid w:val="00A175CE"/>
    <w:rsid w:val="00A40974"/>
    <w:rsid w:val="00A43C44"/>
    <w:rsid w:val="00A51CC7"/>
    <w:rsid w:val="00A701E1"/>
    <w:rsid w:val="00A81894"/>
    <w:rsid w:val="00A84DF8"/>
    <w:rsid w:val="00A97859"/>
    <w:rsid w:val="00AA44D9"/>
    <w:rsid w:val="00AC0681"/>
    <w:rsid w:val="00AE320F"/>
    <w:rsid w:val="00B03EDE"/>
    <w:rsid w:val="00B06587"/>
    <w:rsid w:val="00B164C3"/>
    <w:rsid w:val="00B17754"/>
    <w:rsid w:val="00B22617"/>
    <w:rsid w:val="00B26E44"/>
    <w:rsid w:val="00B32EA1"/>
    <w:rsid w:val="00B40D91"/>
    <w:rsid w:val="00B42B45"/>
    <w:rsid w:val="00B44EA2"/>
    <w:rsid w:val="00B45FE5"/>
    <w:rsid w:val="00B515E2"/>
    <w:rsid w:val="00B51CA5"/>
    <w:rsid w:val="00B55643"/>
    <w:rsid w:val="00B606D7"/>
    <w:rsid w:val="00B620F3"/>
    <w:rsid w:val="00B70120"/>
    <w:rsid w:val="00B70D95"/>
    <w:rsid w:val="00B71DF7"/>
    <w:rsid w:val="00B81260"/>
    <w:rsid w:val="00B81B92"/>
    <w:rsid w:val="00B81D32"/>
    <w:rsid w:val="00B81F4C"/>
    <w:rsid w:val="00B83E05"/>
    <w:rsid w:val="00B917FC"/>
    <w:rsid w:val="00B966BB"/>
    <w:rsid w:val="00BA1EC6"/>
    <w:rsid w:val="00BA2060"/>
    <w:rsid w:val="00BA25F9"/>
    <w:rsid w:val="00BA5336"/>
    <w:rsid w:val="00BB2665"/>
    <w:rsid w:val="00BB478D"/>
    <w:rsid w:val="00BB77E0"/>
    <w:rsid w:val="00BB7E23"/>
    <w:rsid w:val="00BC291D"/>
    <w:rsid w:val="00BC6B39"/>
    <w:rsid w:val="00BD1B3C"/>
    <w:rsid w:val="00BD1D3A"/>
    <w:rsid w:val="00BD215A"/>
    <w:rsid w:val="00BD4270"/>
    <w:rsid w:val="00BD5CC3"/>
    <w:rsid w:val="00BE0A9D"/>
    <w:rsid w:val="00BF2101"/>
    <w:rsid w:val="00BF4545"/>
    <w:rsid w:val="00BF4EC0"/>
    <w:rsid w:val="00BF5789"/>
    <w:rsid w:val="00C0708A"/>
    <w:rsid w:val="00C1757D"/>
    <w:rsid w:val="00C17FE7"/>
    <w:rsid w:val="00C2139C"/>
    <w:rsid w:val="00C24DF0"/>
    <w:rsid w:val="00C446FB"/>
    <w:rsid w:val="00C543B5"/>
    <w:rsid w:val="00C57F01"/>
    <w:rsid w:val="00C656BF"/>
    <w:rsid w:val="00C734F9"/>
    <w:rsid w:val="00C82715"/>
    <w:rsid w:val="00C834C4"/>
    <w:rsid w:val="00C93D19"/>
    <w:rsid w:val="00C93DF3"/>
    <w:rsid w:val="00C97D3E"/>
    <w:rsid w:val="00CA77E7"/>
    <w:rsid w:val="00CB6CDD"/>
    <w:rsid w:val="00CB7523"/>
    <w:rsid w:val="00CC1BB5"/>
    <w:rsid w:val="00CD18AD"/>
    <w:rsid w:val="00CE1017"/>
    <w:rsid w:val="00CE141D"/>
    <w:rsid w:val="00CE2366"/>
    <w:rsid w:val="00CF2739"/>
    <w:rsid w:val="00CF47F9"/>
    <w:rsid w:val="00D04F79"/>
    <w:rsid w:val="00D05C1A"/>
    <w:rsid w:val="00D24787"/>
    <w:rsid w:val="00D2618B"/>
    <w:rsid w:val="00D37A14"/>
    <w:rsid w:val="00D4256D"/>
    <w:rsid w:val="00D44846"/>
    <w:rsid w:val="00D454E6"/>
    <w:rsid w:val="00D521D2"/>
    <w:rsid w:val="00D53C43"/>
    <w:rsid w:val="00D55876"/>
    <w:rsid w:val="00D56AEC"/>
    <w:rsid w:val="00D60CCB"/>
    <w:rsid w:val="00D859BA"/>
    <w:rsid w:val="00D928DC"/>
    <w:rsid w:val="00D932BD"/>
    <w:rsid w:val="00D9518B"/>
    <w:rsid w:val="00DA52D3"/>
    <w:rsid w:val="00DA7EA4"/>
    <w:rsid w:val="00DB2146"/>
    <w:rsid w:val="00DB3C99"/>
    <w:rsid w:val="00DC08DB"/>
    <w:rsid w:val="00DD0291"/>
    <w:rsid w:val="00DD08AC"/>
    <w:rsid w:val="00DD3353"/>
    <w:rsid w:val="00DD6B4A"/>
    <w:rsid w:val="00DE1BC4"/>
    <w:rsid w:val="00E03414"/>
    <w:rsid w:val="00E05D9A"/>
    <w:rsid w:val="00E256D9"/>
    <w:rsid w:val="00E346B7"/>
    <w:rsid w:val="00E4008D"/>
    <w:rsid w:val="00E42BD2"/>
    <w:rsid w:val="00E558D8"/>
    <w:rsid w:val="00E62584"/>
    <w:rsid w:val="00E63781"/>
    <w:rsid w:val="00E71C20"/>
    <w:rsid w:val="00E769F1"/>
    <w:rsid w:val="00E84E80"/>
    <w:rsid w:val="00E92E01"/>
    <w:rsid w:val="00E9433A"/>
    <w:rsid w:val="00EA1F39"/>
    <w:rsid w:val="00EA7D23"/>
    <w:rsid w:val="00EB25FA"/>
    <w:rsid w:val="00EB3F73"/>
    <w:rsid w:val="00EB3FA7"/>
    <w:rsid w:val="00ED5A9E"/>
    <w:rsid w:val="00ED77B6"/>
    <w:rsid w:val="00EE367E"/>
    <w:rsid w:val="00EF226C"/>
    <w:rsid w:val="00EF6FB0"/>
    <w:rsid w:val="00F01E38"/>
    <w:rsid w:val="00F32D64"/>
    <w:rsid w:val="00F37880"/>
    <w:rsid w:val="00F45324"/>
    <w:rsid w:val="00F60783"/>
    <w:rsid w:val="00F76BC6"/>
    <w:rsid w:val="00F8073E"/>
    <w:rsid w:val="00F93D9B"/>
    <w:rsid w:val="00F963DF"/>
    <w:rsid w:val="00FA03C0"/>
    <w:rsid w:val="00FA287E"/>
    <w:rsid w:val="00FA5A5F"/>
    <w:rsid w:val="00FD149B"/>
    <w:rsid w:val="00FE139D"/>
    <w:rsid w:val="00FE33E0"/>
    <w:rsid w:val="00FE631A"/>
    <w:rsid w:val="00FE7670"/>
    <w:rsid w:val="00FF00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2B7203"/>
  <w15:docId w15:val="{1296FF88-F39D-486B-966C-12C133A66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9E3F0A"/>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9E3F0A"/>
    <w:rPr>
      <w:color w:val="0000FF"/>
      <w:u w:val="single"/>
    </w:rPr>
  </w:style>
  <w:style w:type="paragraph" w:styleId="Textkrper">
    <w:name w:val="Body Text"/>
    <w:basedOn w:val="Standard"/>
    <w:rsid w:val="009E3F0A"/>
    <w:pPr>
      <w:spacing w:line="360" w:lineRule="auto"/>
      <w:ind w:right="2952"/>
      <w:jc w:val="both"/>
    </w:pPr>
    <w:rPr>
      <w:rFonts w:ascii="Tahoma" w:hAnsi="Tahoma" w:cs="Tahoma"/>
      <w:b/>
      <w:sz w:val="20"/>
    </w:rPr>
  </w:style>
  <w:style w:type="paragraph" w:styleId="Textkrper2">
    <w:name w:val="Body Text 2"/>
    <w:basedOn w:val="Standard"/>
    <w:rsid w:val="009E3F0A"/>
    <w:pPr>
      <w:spacing w:line="360" w:lineRule="auto"/>
      <w:ind w:right="2592"/>
    </w:pPr>
    <w:rPr>
      <w:rFonts w:ascii="Tahoma" w:hAnsi="Tahoma" w:cs="Tahoma"/>
      <w:b/>
      <w:bCs/>
      <w:i/>
      <w:sz w:val="36"/>
    </w:rPr>
  </w:style>
  <w:style w:type="paragraph" w:styleId="StandardWeb">
    <w:name w:val="Normal (Web)"/>
    <w:basedOn w:val="Standard"/>
    <w:uiPriority w:val="99"/>
    <w:rsid w:val="009E3F0A"/>
    <w:pPr>
      <w:spacing w:before="100" w:beforeAutospacing="1" w:after="100" w:afterAutospacing="1"/>
    </w:pPr>
    <w:rPr>
      <w:color w:val="000000"/>
    </w:rPr>
  </w:style>
  <w:style w:type="character" w:customStyle="1" w:styleId="hl1b1">
    <w:name w:val="hl1b1"/>
    <w:basedOn w:val="Absatz-Standardschriftart"/>
    <w:rsid w:val="009E3F0A"/>
    <w:rPr>
      <w:rFonts w:ascii="Verdana" w:hAnsi="Verdana" w:hint="default"/>
      <w:b/>
      <w:bCs/>
      <w:color w:val="000000"/>
      <w:sz w:val="20"/>
      <w:szCs w:val="20"/>
    </w:rPr>
  </w:style>
  <w:style w:type="paragraph" w:styleId="Kopfzeile">
    <w:name w:val="header"/>
    <w:basedOn w:val="Standard"/>
    <w:rsid w:val="009E3F0A"/>
    <w:pPr>
      <w:tabs>
        <w:tab w:val="center" w:pos="4536"/>
        <w:tab w:val="right" w:pos="9072"/>
      </w:tabs>
    </w:pPr>
  </w:style>
  <w:style w:type="paragraph" w:styleId="Fuzeile">
    <w:name w:val="footer"/>
    <w:basedOn w:val="Standard"/>
    <w:link w:val="FuzeileZchn"/>
    <w:rsid w:val="009E3F0A"/>
    <w:pPr>
      <w:tabs>
        <w:tab w:val="center" w:pos="4536"/>
        <w:tab w:val="right" w:pos="9072"/>
      </w:tabs>
    </w:pPr>
  </w:style>
  <w:style w:type="paragraph" w:styleId="Textkrper3">
    <w:name w:val="Body Text 3"/>
    <w:basedOn w:val="Standard"/>
    <w:rsid w:val="009E3F0A"/>
    <w:pPr>
      <w:spacing w:line="360" w:lineRule="auto"/>
      <w:ind w:right="2592"/>
    </w:pPr>
    <w:rPr>
      <w:rFonts w:ascii="Tahoma" w:hAnsi="Tahoma" w:cs="Tahoma"/>
      <w:b/>
      <w:sz w:val="36"/>
    </w:rPr>
  </w:style>
  <w:style w:type="character" w:styleId="BesuchterLink">
    <w:name w:val="FollowedHyperlink"/>
    <w:basedOn w:val="Absatz-Standardschriftart"/>
    <w:rsid w:val="00601239"/>
    <w:rPr>
      <w:color w:val="800080"/>
      <w:u w:val="single"/>
    </w:rPr>
  </w:style>
  <w:style w:type="paragraph" w:styleId="Listenabsatz">
    <w:name w:val="List Paragraph"/>
    <w:basedOn w:val="Standard"/>
    <w:uiPriority w:val="34"/>
    <w:qFormat/>
    <w:rsid w:val="001640E0"/>
    <w:pPr>
      <w:spacing w:after="200" w:line="276" w:lineRule="auto"/>
      <w:ind w:left="720"/>
      <w:contextualSpacing/>
    </w:pPr>
    <w:rPr>
      <w:rFonts w:ascii="Calibri" w:eastAsia="Calibri" w:hAnsi="Calibri"/>
      <w:sz w:val="22"/>
      <w:szCs w:val="22"/>
      <w:lang w:val="en-GB" w:eastAsia="en-US"/>
    </w:rPr>
  </w:style>
  <w:style w:type="paragraph" w:styleId="Sprechblasentext">
    <w:name w:val="Balloon Text"/>
    <w:basedOn w:val="Standard"/>
    <w:link w:val="SprechblasentextZchn"/>
    <w:rsid w:val="00432B98"/>
    <w:rPr>
      <w:rFonts w:ascii="Tahoma" w:hAnsi="Tahoma" w:cs="Tahoma"/>
      <w:sz w:val="16"/>
      <w:szCs w:val="16"/>
    </w:rPr>
  </w:style>
  <w:style w:type="character" w:customStyle="1" w:styleId="SprechblasentextZchn">
    <w:name w:val="Sprechblasentext Zchn"/>
    <w:basedOn w:val="Absatz-Standardschriftart"/>
    <w:link w:val="Sprechblasentext"/>
    <w:rsid w:val="00432B98"/>
    <w:rPr>
      <w:rFonts w:ascii="Tahoma" w:hAnsi="Tahoma" w:cs="Tahoma"/>
      <w:sz w:val="16"/>
      <w:szCs w:val="16"/>
    </w:rPr>
  </w:style>
  <w:style w:type="table" w:styleId="Tabellenraster">
    <w:name w:val="Table Grid"/>
    <w:basedOn w:val="NormaleTabelle"/>
    <w:rsid w:val="00DA7EA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uzeileZchn">
    <w:name w:val="Fußzeile Zchn"/>
    <w:basedOn w:val="Absatz-Standardschriftart"/>
    <w:link w:val="Fuzeile"/>
    <w:rsid w:val="001A4FFE"/>
    <w:rPr>
      <w:sz w:val="24"/>
      <w:szCs w:val="24"/>
    </w:rPr>
  </w:style>
  <w:style w:type="character" w:customStyle="1" w:styleId="apple-converted-space">
    <w:name w:val="apple-converted-space"/>
    <w:rsid w:val="004179F8"/>
  </w:style>
  <w:style w:type="character" w:customStyle="1" w:styleId="skypepnhprintcontainer1350483447">
    <w:name w:val="skype_pnh_print_container_1350483447"/>
    <w:rsid w:val="004179F8"/>
  </w:style>
  <w:style w:type="character" w:customStyle="1" w:styleId="skypepnhcontainer">
    <w:name w:val="skype_pnh_container"/>
    <w:rsid w:val="004179F8"/>
  </w:style>
  <w:style w:type="character" w:customStyle="1" w:styleId="skypepnhmark">
    <w:name w:val="skype_pnh_mark"/>
    <w:rsid w:val="004179F8"/>
  </w:style>
  <w:style w:type="character" w:customStyle="1" w:styleId="skypepnhleftspan">
    <w:name w:val="skype_pnh_left_span"/>
    <w:rsid w:val="004179F8"/>
  </w:style>
  <w:style w:type="character" w:customStyle="1" w:styleId="skypepnhdropartspan">
    <w:name w:val="skype_pnh_dropart_span"/>
    <w:rsid w:val="004179F8"/>
  </w:style>
  <w:style w:type="character" w:customStyle="1" w:styleId="skypepnhdropartflagspan">
    <w:name w:val="skype_pnh_dropart_flag_span"/>
    <w:rsid w:val="004179F8"/>
  </w:style>
  <w:style w:type="character" w:customStyle="1" w:styleId="skypepnhtextspan">
    <w:name w:val="skype_pnh_text_span"/>
    <w:rsid w:val="004179F8"/>
  </w:style>
  <w:style w:type="character" w:customStyle="1" w:styleId="skypepnhrightspan">
    <w:name w:val="skype_pnh_right_span"/>
    <w:rsid w:val="00417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652224">
      <w:bodyDiv w:val="1"/>
      <w:marLeft w:val="0"/>
      <w:marRight w:val="0"/>
      <w:marTop w:val="0"/>
      <w:marBottom w:val="0"/>
      <w:divBdr>
        <w:top w:val="none" w:sz="0" w:space="0" w:color="auto"/>
        <w:left w:val="none" w:sz="0" w:space="0" w:color="auto"/>
        <w:bottom w:val="none" w:sz="0" w:space="0" w:color="auto"/>
        <w:right w:val="none" w:sz="0" w:space="0" w:color="auto"/>
      </w:divBdr>
    </w:div>
    <w:div w:id="185752728">
      <w:bodyDiv w:val="1"/>
      <w:marLeft w:val="0"/>
      <w:marRight w:val="0"/>
      <w:marTop w:val="0"/>
      <w:marBottom w:val="0"/>
      <w:divBdr>
        <w:top w:val="none" w:sz="0" w:space="0" w:color="auto"/>
        <w:left w:val="none" w:sz="0" w:space="0" w:color="auto"/>
        <w:bottom w:val="none" w:sz="0" w:space="0" w:color="auto"/>
        <w:right w:val="none" w:sz="0" w:space="0" w:color="auto"/>
      </w:divBdr>
    </w:div>
    <w:div w:id="359284955">
      <w:bodyDiv w:val="1"/>
      <w:marLeft w:val="0"/>
      <w:marRight w:val="0"/>
      <w:marTop w:val="0"/>
      <w:marBottom w:val="0"/>
      <w:divBdr>
        <w:top w:val="none" w:sz="0" w:space="0" w:color="auto"/>
        <w:left w:val="none" w:sz="0" w:space="0" w:color="auto"/>
        <w:bottom w:val="none" w:sz="0" w:space="0" w:color="auto"/>
        <w:right w:val="none" w:sz="0" w:space="0" w:color="auto"/>
      </w:divBdr>
    </w:div>
    <w:div w:id="650527056">
      <w:bodyDiv w:val="1"/>
      <w:marLeft w:val="0"/>
      <w:marRight w:val="0"/>
      <w:marTop w:val="0"/>
      <w:marBottom w:val="0"/>
      <w:divBdr>
        <w:top w:val="none" w:sz="0" w:space="0" w:color="auto"/>
        <w:left w:val="none" w:sz="0" w:space="0" w:color="auto"/>
        <w:bottom w:val="none" w:sz="0" w:space="0" w:color="auto"/>
        <w:right w:val="none" w:sz="0" w:space="0" w:color="auto"/>
      </w:divBdr>
      <w:divsChild>
        <w:div w:id="718481953">
          <w:marLeft w:val="547"/>
          <w:marRight w:val="0"/>
          <w:marTop w:val="96"/>
          <w:marBottom w:val="0"/>
          <w:divBdr>
            <w:top w:val="none" w:sz="0" w:space="0" w:color="auto"/>
            <w:left w:val="none" w:sz="0" w:space="0" w:color="auto"/>
            <w:bottom w:val="none" w:sz="0" w:space="0" w:color="auto"/>
            <w:right w:val="none" w:sz="0" w:space="0" w:color="auto"/>
          </w:divBdr>
        </w:div>
        <w:div w:id="1216088763">
          <w:marLeft w:val="547"/>
          <w:marRight w:val="0"/>
          <w:marTop w:val="96"/>
          <w:marBottom w:val="0"/>
          <w:divBdr>
            <w:top w:val="none" w:sz="0" w:space="0" w:color="auto"/>
            <w:left w:val="none" w:sz="0" w:space="0" w:color="auto"/>
            <w:bottom w:val="none" w:sz="0" w:space="0" w:color="auto"/>
            <w:right w:val="none" w:sz="0" w:space="0" w:color="auto"/>
          </w:divBdr>
        </w:div>
        <w:div w:id="1397316730">
          <w:marLeft w:val="547"/>
          <w:marRight w:val="0"/>
          <w:marTop w:val="96"/>
          <w:marBottom w:val="0"/>
          <w:divBdr>
            <w:top w:val="none" w:sz="0" w:space="0" w:color="auto"/>
            <w:left w:val="none" w:sz="0" w:space="0" w:color="auto"/>
            <w:bottom w:val="none" w:sz="0" w:space="0" w:color="auto"/>
            <w:right w:val="none" w:sz="0" w:space="0" w:color="auto"/>
          </w:divBdr>
        </w:div>
        <w:div w:id="1660890877">
          <w:marLeft w:val="547"/>
          <w:marRight w:val="0"/>
          <w:marTop w:val="96"/>
          <w:marBottom w:val="0"/>
          <w:divBdr>
            <w:top w:val="none" w:sz="0" w:space="0" w:color="auto"/>
            <w:left w:val="none" w:sz="0" w:space="0" w:color="auto"/>
            <w:bottom w:val="none" w:sz="0" w:space="0" w:color="auto"/>
            <w:right w:val="none" w:sz="0" w:space="0" w:color="auto"/>
          </w:divBdr>
        </w:div>
      </w:divsChild>
    </w:div>
    <w:div w:id="962536937">
      <w:bodyDiv w:val="1"/>
      <w:marLeft w:val="0"/>
      <w:marRight w:val="0"/>
      <w:marTop w:val="0"/>
      <w:marBottom w:val="0"/>
      <w:divBdr>
        <w:top w:val="none" w:sz="0" w:space="0" w:color="auto"/>
        <w:left w:val="none" w:sz="0" w:space="0" w:color="auto"/>
        <w:bottom w:val="none" w:sz="0" w:space="0" w:color="auto"/>
        <w:right w:val="none" w:sz="0" w:space="0" w:color="auto"/>
      </w:divBdr>
      <w:divsChild>
        <w:div w:id="1915846593">
          <w:marLeft w:val="0"/>
          <w:marRight w:val="0"/>
          <w:marTop w:val="0"/>
          <w:marBottom w:val="0"/>
          <w:divBdr>
            <w:top w:val="none" w:sz="0" w:space="0" w:color="auto"/>
            <w:left w:val="none" w:sz="0" w:space="0" w:color="auto"/>
            <w:bottom w:val="none" w:sz="0" w:space="0" w:color="auto"/>
            <w:right w:val="none" w:sz="0" w:space="0" w:color="auto"/>
          </w:divBdr>
          <w:divsChild>
            <w:div w:id="1126506698">
              <w:marLeft w:val="0"/>
              <w:marRight w:val="0"/>
              <w:marTop w:val="0"/>
              <w:marBottom w:val="215"/>
              <w:divBdr>
                <w:top w:val="none" w:sz="0" w:space="0" w:color="auto"/>
                <w:left w:val="none" w:sz="0" w:space="0" w:color="auto"/>
                <w:bottom w:val="none" w:sz="0" w:space="0" w:color="auto"/>
                <w:right w:val="none" w:sz="0" w:space="0" w:color="auto"/>
              </w:divBdr>
              <w:divsChild>
                <w:div w:id="9907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5781">
      <w:bodyDiv w:val="1"/>
      <w:marLeft w:val="0"/>
      <w:marRight w:val="0"/>
      <w:marTop w:val="0"/>
      <w:marBottom w:val="0"/>
      <w:divBdr>
        <w:top w:val="none" w:sz="0" w:space="0" w:color="auto"/>
        <w:left w:val="none" w:sz="0" w:space="0" w:color="auto"/>
        <w:bottom w:val="none" w:sz="0" w:space="0" w:color="auto"/>
        <w:right w:val="none" w:sz="0" w:space="0" w:color="auto"/>
      </w:divBdr>
    </w:div>
    <w:div w:id="1133672766">
      <w:bodyDiv w:val="1"/>
      <w:marLeft w:val="0"/>
      <w:marRight w:val="0"/>
      <w:marTop w:val="0"/>
      <w:marBottom w:val="0"/>
      <w:divBdr>
        <w:top w:val="none" w:sz="0" w:space="0" w:color="auto"/>
        <w:left w:val="none" w:sz="0" w:space="0" w:color="auto"/>
        <w:bottom w:val="none" w:sz="0" w:space="0" w:color="auto"/>
        <w:right w:val="none" w:sz="0" w:space="0" w:color="auto"/>
      </w:divBdr>
    </w:div>
    <w:div w:id="1202749390">
      <w:bodyDiv w:val="1"/>
      <w:marLeft w:val="0"/>
      <w:marRight w:val="0"/>
      <w:marTop w:val="0"/>
      <w:marBottom w:val="0"/>
      <w:divBdr>
        <w:top w:val="none" w:sz="0" w:space="0" w:color="auto"/>
        <w:left w:val="none" w:sz="0" w:space="0" w:color="auto"/>
        <w:bottom w:val="none" w:sz="0" w:space="0" w:color="auto"/>
        <w:right w:val="none" w:sz="0" w:space="0" w:color="auto"/>
      </w:divBdr>
    </w:div>
    <w:div w:id="1308705109">
      <w:bodyDiv w:val="1"/>
      <w:marLeft w:val="0"/>
      <w:marRight w:val="0"/>
      <w:marTop w:val="0"/>
      <w:marBottom w:val="0"/>
      <w:divBdr>
        <w:top w:val="none" w:sz="0" w:space="0" w:color="auto"/>
        <w:left w:val="none" w:sz="0" w:space="0" w:color="auto"/>
        <w:bottom w:val="none" w:sz="0" w:space="0" w:color="auto"/>
        <w:right w:val="none" w:sz="0" w:space="0" w:color="auto"/>
      </w:divBdr>
      <w:divsChild>
        <w:div w:id="256645821">
          <w:marLeft w:val="0"/>
          <w:marRight w:val="0"/>
          <w:marTop w:val="0"/>
          <w:marBottom w:val="0"/>
          <w:divBdr>
            <w:top w:val="none" w:sz="0" w:space="0" w:color="auto"/>
            <w:left w:val="none" w:sz="0" w:space="0" w:color="auto"/>
            <w:bottom w:val="none" w:sz="0" w:space="0" w:color="auto"/>
            <w:right w:val="none" w:sz="0" w:space="0" w:color="auto"/>
          </w:divBdr>
          <w:divsChild>
            <w:div w:id="1177042432">
              <w:marLeft w:val="0"/>
              <w:marRight w:val="0"/>
              <w:marTop w:val="0"/>
              <w:marBottom w:val="0"/>
              <w:divBdr>
                <w:top w:val="none" w:sz="0" w:space="0" w:color="auto"/>
                <w:left w:val="none" w:sz="0" w:space="0" w:color="auto"/>
                <w:bottom w:val="none" w:sz="0" w:space="0" w:color="auto"/>
                <w:right w:val="none" w:sz="0" w:space="0" w:color="auto"/>
              </w:divBdr>
              <w:divsChild>
                <w:div w:id="13057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02329">
      <w:bodyDiv w:val="1"/>
      <w:marLeft w:val="0"/>
      <w:marRight w:val="0"/>
      <w:marTop w:val="0"/>
      <w:marBottom w:val="0"/>
      <w:divBdr>
        <w:top w:val="none" w:sz="0" w:space="0" w:color="auto"/>
        <w:left w:val="none" w:sz="0" w:space="0" w:color="auto"/>
        <w:bottom w:val="none" w:sz="0" w:space="0" w:color="auto"/>
        <w:right w:val="none" w:sz="0" w:space="0" w:color="auto"/>
      </w:divBdr>
    </w:div>
    <w:div w:id="1650396957">
      <w:bodyDiv w:val="1"/>
      <w:marLeft w:val="0"/>
      <w:marRight w:val="0"/>
      <w:marTop w:val="0"/>
      <w:marBottom w:val="0"/>
      <w:divBdr>
        <w:top w:val="none" w:sz="0" w:space="0" w:color="auto"/>
        <w:left w:val="none" w:sz="0" w:space="0" w:color="auto"/>
        <w:bottom w:val="none" w:sz="0" w:space="0" w:color="auto"/>
        <w:right w:val="none" w:sz="0" w:space="0" w:color="auto"/>
      </w:divBdr>
    </w:div>
    <w:div w:id="1784425509">
      <w:bodyDiv w:val="1"/>
      <w:marLeft w:val="0"/>
      <w:marRight w:val="0"/>
      <w:marTop w:val="0"/>
      <w:marBottom w:val="0"/>
      <w:divBdr>
        <w:top w:val="none" w:sz="0" w:space="0" w:color="auto"/>
        <w:left w:val="none" w:sz="0" w:space="0" w:color="auto"/>
        <w:bottom w:val="none" w:sz="0" w:space="0" w:color="auto"/>
        <w:right w:val="none" w:sz="0" w:space="0" w:color="auto"/>
      </w:divBdr>
    </w:div>
    <w:div w:id="1938369802">
      <w:bodyDiv w:val="1"/>
      <w:marLeft w:val="0"/>
      <w:marRight w:val="0"/>
      <w:marTop w:val="0"/>
      <w:marBottom w:val="0"/>
      <w:divBdr>
        <w:top w:val="none" w:sz="0" w:space="0" w:color="auto"/>
        <w:left w:val="none" w:sz="0" w:space="0" w:color="auto"/>
        <w:bottom w:val="none" w:sz="0" w:space="0" w:color="auto"/>
        <w:right w:val="none" w:sz="0" w:space="0" w:color="auto"/>
      </w:divBdr>
    </w:div>
    <w:div w:id="2039696892">
      <w:bodyDiv w:val="1"/>
      <w:marLeft w:val="0"/>
      <w:marRight w:val="0"/>
      <w:marTop w:val="0"/>
      <w:marBottom w:val="0"/>
      <w:divBdr>
        <w:top w:val="none" w:sz="0" w:space="0" w:color="auto"/>
        <w:left w:val="none" w:sz="0" w:space="0" w:color="auto"/>
        <w:bottom w:val="none" w:sz="0" w:space="0" w:color="auto"/>
        <w:right w:val="none" w:sz="0" w:space="0" w:color="auto"/>
      </w:divBdr>
      <w:divsChild>
        <w:div w:id="128904776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map3D.com" TargetMode="External"/><Relationship Id="rId2" Type="http://schemas.openxmlformats.org/officeDocument/2006/relationships/numbering" Target="numbering.xml"/><Relationship Id="rId16" Type="http://schemas.openxmlformats.org/officeDocument/2006/relationships/hyperlink" Target="http://www.Smap3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info@CADpartner.de"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Plank@CADpartner.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T:\Verwaltung\Word-Vorlagen\CAD\CAD_Brief_Press_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3AD6A-4199-42C6-901D-972EF71EC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CAD_Brief_Press_EN.dotx</Template>
  <TotalTime>0</TotalTime>
  <Pages>9</Pages>
  <Words>1785</Words>
  <Characters>10444</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CAD Partner GmbH</Company>
  <LinksUpToDate>false</LinksUpToDate>
  <CharactersWithSpaces>12205</CharactersWithSpaces>
  <SharedDoc>false</SharedDoc>
  <HLinks>
    <vt:vector size="12" baseType="variant">
      <vt:variant>
        <vt:i4>5111814</vt:i4>
      </vt:variant>
      <vt:variant>
        <vt:i4>3</vt:i4>
      </vt:variant>
      <vt:variant>
        <vt:i4>0</vt:i4>
      </vt:variant>
      <vt:variant>
        <vt:i4>5</vt:i4>
      </vt:variant>
      <vt:variant>
        <vt:lpwstr>http://www.smap3d-piping.com/</vt:lpwstr>
      </vt:variant>
      <vt:variant>
        <vt:lpwstr/>
      </vt:variant>
      <vt:variant>
        <vt:i4>2490393</vt:i4>
      </vt:variant>
      <vt:variant>
        <vt:i4>0</vt:i4>
      </vt:variant>
      <vt:variant>
        <vt:i4>0</vt:i4>
      </vt:variant>
      <vt:variant>
        <vt:i4>5</vt:i4>
      </vt:variant>
      <vt:variant>
        <vt:lpwstr>mailto:SDorfner@CADpartner.de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Christiane A. Plank</dc:creator>
  <cp:lastModifiedBy>Christiane Plank</cp:lastModifiedBy>
  <cp:revision>20</cp:revision>
  <cp:lastPrinted>2014-07-31T14:00:00Z</cp:lastPrinted>
  <dcterms:created xsi:type="dcterms:W3CDTF">2018-04-06T07:02:00Z</dcterms:created>
  <dcterms:modified xsi:type="dcterms:W3CDTF">2018-04-06T08:52:00Z</dcterms:modified>
</cp:coreProperties>
</file>